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27F0" w14:textId="6E88CD62" w:rsidR="00775480" w:rsidRDefault="00775480" w:rsidP="0024129B">
      <w:pPr>
        <w:jc w:val="both"/>
        <w:rPr>
          <w:rFonts w:ascii="Times New Roman" w:hAnsi="Times New Roman" w:cs="Times New Roman"/>
          <w:b/>
          <w:bCs/>
          <w:sz w:val="28"/>
          <w:szCs w:val="28"/>
        </w:rPr>
      </w:pPr>
      <w:r>
        <w:rPr>
          <w:rFonts w:ascii="Times New Roman" w:hAnsi="Times New Roman" w:cs="Times New Roman"/>
          <w:b/>
          <w:bCs/>
          <w:sz w:val="28"/>
          <w:szCs w:val="28"/>
        </w:rPr>
        <w:t>Vermont Legal Deserts – 2025 Report and Recommendations</w:t>
      </w:r>
    </w:p>
    <w:p w14:paraId="666F1B05" w14:textId="1A3D3C53" w:rsidR="00D34257" w:rsidRDefault="00D34257" w:rsidP="0024129B">
      <w:pPr>
        <w:jc w:val="both"/>
        <w:rPr>
          <w:rFonts w:ascii="Times New Roman" w:hAnsi="Times New Roman" w:cs="Times New Roman"/>
          <w:sz w:val="24"/>
          <w:szCs w:val="24"/>
        </w:rPr>
      </w:pPr>
      <w:r>
        <w:rPr>
          <w:rFonts w:ascii="Times New Roman" w:hAnsi="Times New Roman" w:cs="Times New Roman"/>
          <w:sz w:val="24"/>
          <w:szCs w:val="24"/>
        </w:rPr>
        <w:t>Drafted by Alexander Arroyo, law clerk to Chief Justice Paul L. Reiber</w:t>
      </w:r>
    </w:p>
    <w:p w14:paraId="4234C106" w14:textId="77777777" w:rsidR="00D34257" w:rsidRPr="00D34257" w:rsidRDefault="00D34257" w:rsidP="0024129B">
      <w:pPr>
        <w:jc w:val="both"/>
        <w:rPr>
          <w:rFonts w:ascii="Times New Roman" w:hAnsi="Times New Roman" w:cs="Times New Roman"/>
          <w:sz w:val="24"/>
          <w:szCs w:val="24"/>
        </w:rPr>
      </w:pPr>
    </w:p>
    <w:p w14:paraId="3EAAA476" w14:textId="6EA7816D" w:rsidR="00B22B96" w:rsidRPr="00F1260A" w:rsidRDefault="006B1733" w:rsidP="0024129B">
      <w:pPr>
        <w:jc w:val="both"/>
        <w:rPr>
          <w:rFonts w:ascii="Times New Roman" w:hAnsi="Times New Roman" w:cs="Times New Roman"/>
          <w:b/>
          <w:bCs/>
          <w:sz w:val="28"/>
          <w:szCs w:val="28"/>
          <w:u w:val="single"/>
        </w:rPr>
      </w:pPr>
      <w:r w:rsidRPr="00F1260A">
        <w:rPr>
          <w:rFonts w:ascii="Times New Roman" w:hAnsi="Times New Roman" w:cs="Times New Roman"/>
          <w:b/>
          <w:bCs/>
          <w:sz w:val="28"/>
          <w:szCs w:val="28"/>
          <w:u w:val="single"/>
        </w:rPr>
        <w:t>Introduction</w:t>
      </w:r>
    </w:p>
    <w:p w14:paraId="6A97741E" w14:textId="4718429D" w:rsidR="004D3210" w:rsidRPr="004D3210" w:rsidRDefault="004D3210" w:rsidP="00CB5378">
      <w:pPr>
        <w:ind w:firstLine="720"/>
        <w:jc w:val="both"/>
        <w:rPr>
          <w:rFonts w:ascii="Times New Roman" w:hAnsi="Times New Roman" w:cs="Times New Roman"/>
          <w:sz w:val="24"/>
          <w:szCs w:val="24"/>
        </w:rPr>
      </w:pPr>
      <w:r w:rsidRPr="004D3210">
        <w:rPr>
          <w:rFonts w:ascii="Times New Roman" w:hAnsi="Times New Roman" w:cs="Times New Roman"/>
          <w:sz w:val="24"/>
          <w:szCs w:val="24"/>
        </w:rPr>
        <w:t xml:space="preserve">A </w:t>
      </w:r>
      <w:r w:rsidRPr="004D3210">
        <w:rPr>
          <w:rFonts w:ascii="Times New Roman" w:hAnsi="Times New Roman" w:cs="Times New Roman"/>
          <w:b/>
          <w:bCs/>
          <w:sz w:val="24"/>
          <w:szCs w:val="24"/>
        </w:rPr>
        <w:t>legal desert</w:t>
      </w:r>
      <w:r w:rsidRPr="004D3210">
        <w:rPr>
          <w:rFonts w:ascii="Times New Roman" w:hAnsi="Times New Roman" w:cs="Times New Roman"/>
          <w:sz w:val="24"/>
          <w:szCs w:val="24"/>
        </w:rPr>
        <w:t xml:space="preserve"> is a </w:t>
      </w:r>
      <w:r w:rsidR="00183242">
        <w:rPr>
          <w:rFonts w:ascii="Times New Roman" w:hAnsi="Times New Roman" w:cs="Times New Roman"/>
          <w:sz w:val="24"/>
          <w:szCs w:val="24"/>
        </w:rPr>
        <w:t>socio</w:t>
      </w:r>
      <w:r w:rsidR="006B72C0">
        <w:rPr>
          <w:rFonts w:ascii="Times New Roman" w:hAnsi="Times New Roman" w:cs="Times New Roman"/>
          <w:sz w:val="24"/>
          <w:szCs w:val="24"/>
        </w:rPr>
        <w:t>-</w:t>
      </w:r>
      <w:r w:rsidRPr="004D3210">
        <w:rPr>
          <w:rFonts w:ascii="Times New Roman" w:hAnsi="Times New Roman" w:cs="Times New Roman"/>
          <w:sz w:val="24"/>
          <w:szCs w:val="24"/>
        </w:rPr>
        <w:t xml:space="preserve">geographic area where access to legal services is severely limited or nonexistent, often due to a scarcity of attorneys or legal aid resources. </w:t>
      </w:r>
      <w:r w:rsidR="008E1AF9">
        <w:rPr>
          <w:rFonts w:ascii="Times New Roman" w:hAnsi="Times New Roman" w:cs="Times New Roman"/>
          <w:sz w:val="24"/>
          <w:szCs w:val="24"/>
        </w:rPr>
        <w:t xml:space="preserve"> </w:t>
      </w:r>
      <w:r w:rsidRPr="004D3210">
        <w:rPr>
          <w:rFonts w:ascii="Times New Roman" w:hAnsi="Times New Roman" w:cs="Times New Roman"/>
          <w:sz w:val="24"/>
          <w:szCs w:val="24"/>
        </w:rPr>
        <w:t>The American Bar Association defines a legal desert as a county with fewer than one lawyer per 1000 people—significantly below the national average of four lawyers per 1000 residents.</w:t>
      </w:r>
      <w:r w:rsidR="008E1AF9">
        <w:rPr>
          <w:rFonts w:ascii="Times New Roman" w:hAnsi="Times New Roman" w:cs="Times New Roman"/>
          <w:sz w:val="24"/>
          <w:szCs w:val="24"/>
        </w:rPr>
        <w:t xml:space="preserve"> </w:t>
      </w:r>
      <w:r w:rsidRPr="004D3210">
        <w:rPr>
          <w:rFonts w:ascii="Times New Roman" w:hAnsi="Times New Roman" w:cs="Times New Roman"/>
          <w:sz w:val="24"/>
          <w:szCs w:val="24"/>
        </w:rPr>
        <w:t xml:space="preserve"> In Vermont, a rural state, this phenomenon poses significant barriers to justice, particularly for low-income individuals, seniors, and other vulnerable populations.</w:t>
      </w:r>
      <w:r w:rsidR="00815DAB" w:rsidRPr="004D3210">
        <w:rPr>
          <w:rFonts w:ascii="Times New Roman" w:hAnsi="Times New Roman" w:cs="Times New Roman"/>
          <w:sz w:val="24"/>
          <w:szCs w:val="24"/>
        </w:rPr>
        <w:t xml:space="preserve"> </w:t>
      </w:r>
    </w:p>
    <w:p w14:paraId="4F4E87E7" w14:textId="53A162EE" w:rsidR="004D3210" w:rsidRPr="004D3210" w:rsidRDefault="004D3210" w:rsidP="00CB5378">
      <w:pPr>
        <w:ind w:firstLine="720"/>
        <w:jc w:val="both"/>
        <w:rPr>
          <w:rFonts w:ascii="Times New Roman" w:hAnsi="Times New Roman" w:cs="Times New Roman"/>
          <w:sz w:val="24"/>
          <w:szCs w:val="24"/>
        </w:rPr>
      </w:pPr>
      <w:r w:rsidRPr="004D3210">
        <w:rPr>
          <w:rFonts w:ascii="Times New Roman" w:hAnsi="Times New Roman" w:cs="Times New Roman"/>
          <w:sz w:val="24"/>
          <w:szCs w:val="24"/>
        </w:rPr>
        <w:t xml:space="preserve">The root causes of legal deserts in Vermont are multifaceted. </w:t>
      </w:r>
      <w:r w:rsidR="002E6323">
        <w:rPr>
          <w:rFonts w:ascii="Times New Roman" w:hAnsi="Times New Roman" w:cs="Times New Roman"/>
          <w:sz w:val="24"/>
          <w:szCs w:val="24"/>
        </w:rPr>
        <w:t xml:space="preserve"> </w:t>
      </w:r>
      <w:r w:rsidRPr="004D3210">
        <w:rPr>
          <w:rFonts w:ascii="Times New Roman" w:hAnsi="Times New Roman" w:cs="Times New Roman"/>
          <w:sz w:val="24"/>
          <w:szCs w:val="24"/>
        </w:rPr>
        <w:t xml:space="preserve">Contributing factors include rural </w:t>
      </w:r>
      <w:r w:rsidR="00B622B7">
        <w:rPr>
          <w:rFonts w:ascii="Times New Roman" w:hAnsi="Times New Roman" w:cs="Times New Roman"/>
          <w:sz w:val="24"/>
          <w:szCs w:val="24"/>
        </w:rPr>
        <w:t>communities</w:t>
      </w:r>
      <w:r w:rsidRPr="004D3210">
        <w:rPr>
          <w:rFonts w:ascii="Times New Roman" w:hAnsi="Times New Roman" w:cs="Times New Roman"/>
          <w:sz w:val="24"/>
          <w:szCs w:val="24"/>
        </w:rPr>
        <w:t xml:space="preserve">, limited financial incentives for attorneys to practice in underserved areas, inadequate public transportation, and the centralization of courts and legal services in urban centers. </w:t>
      </w:r>
      <w:r w:rsidR="002E6323">
        <w:rPr>
          <w:rFonts w:ascii="Times New Roman" w:hAnsi="Times New Roman" w:cs="Times New Roman"/>
          <w:sz w:val="24"/>
          <w:szCs w:val="24"/>
        </w:rPr>
        <w:t xml:space="preserve"> </w:t>
      </w:r>
      <w:r w:rsidRPr="004D3210">
        <w:rPr>
          <w:rFonts w:ascii="Times New Roman" w:hAnsi="Times New Roman" w:cs="Times New Roman"/>
          <w:sz w:val="24"/>
          <w:szCs w:val="24"/>
        </w:rPr>
        <w:t>Additionally, challenges in recruiting and retaining legal professionals in rural areas exacerbate the issue, creating systemic inequities in access to justice.​</w:t>
      </w:r>
    </w:p>
    <w:p w14:paraId="12C07D11" w14:textId="20818074" w:rsidR="004D3210" w:rsidRPr="004D3210" w:rsidRDefault="004D3210" w:rsidP="00CB5378">
      <w:pPr>
        <w:ind w:firstLine="720"/>
        <w:jc w:val="both"/>
        <w:rPr>
          <w:rFonts w:ascii="Times New Roman" w:hAnsi="Times New Roman" w:cs="Times New Roman"/>
          <w:sz w:val="24"/>
          <w:szCs w:val="24"/>
        </w:rPr>
      </w:pPr>
      <w:r w:rsidRPr="004D3210">
        <w:rPr>
          <w:rFonts w:ascii="Times New Roman" w:hAnsi="Times New Roman" w:cs="Times New Roman"/>
          <w:sz w:val="24"/>
          <w:szCs w:val="24"/>
        </w:rPr>
        <w:t xml:space="preserve">Recent assessments underscore the severity of the issue. </w:t>
      </w:r>
      <w:r w:rsidR="002E6323">
        <w:rPr>
          <w:rFonts w:ascii="Times New Roman" w:hAnsi="Times New Roman" w:cs="Times New Roman"/>
          <w:sz w:val="24"/>
          <w:szCs w:val="24"/>
        </w:rPr>
        <w:t xml:space="preserve"> </w:t>
      </w:r>
      <w:r w:rsidRPr="004D3210">
        <w:rPr>
          <w:rFonts w:ascii="Times New Roman" w:hAnsi="Times New Roman" w:cs="Times New Roman"/>
          <w:sz w:val="24"/>
          <w:szCs w:val="24"/>
        </w:rPr>
        <w:t xml:space="preserve">The 2024 Vermont Statewide Legal Needs Assessment revealed a substantial increase in unmet civil legal needs over the past five years, with housing-related issues, such as evictions, reaching crisis levels. </w:t>
      </w:r>
      <w:r w:rsidR="002E6323">
        <w:rPr>
          <w:rFonts w:ascii="Times New Roman" w:hAnsi="Times New Roman" w:cs="Times New Roman"/>
          <w:sz w:val="24"/>
          <w:szCs w:val="24"/>
        </w:rPr>
        <w:t xml:space="preserve"> </w:t>
      </w:r>
      <w:r w:rsidRPr="004D3210">
        <w:rPr>
          <w:rFonts w:ascii="Times New Roman" w:hAnsi="Times New Roman" w:cs="Times New Roman"/>
          <w:sz w:val="24"/>
          <w:szCs w:val="24"/>
        </w:rPr>
        <w:t>Furthermore, Vermont Legal Aid has identified Southern Vermont and the Northeast Kingdom as regions with acute shortages of legal services</w:t>
      </w:r>
      <w:r w:rsidR="00916424">
        <w:rPr>
          <w:rFonts w:ascii="Times New Roman" w:hAnsi="Times New Roman" w:cs="Times New Roman"/>
          <w:sz w:val="24"/>
          <w:szCs w:val="24"/>
        </w:rPr>
        <w:t>.</w:t>
      </w:r>
      <w:r w:rsidR="00815DAB" w:rsidRPr="004D3210">
        <w:rPr>
          <w:rFonts w:ascii="Times New Roman" w:hAnsi="Times New Roman" w:cs="Times New Roman"/>
          <w:sz w:val="24"/>
          <w:szCs w:val="24"/>
        </w:rPr>
        <w:t xml:space="preserve"> </w:t>
      </w:r>
    </w:p>
    <w:p w14:paraId="2F5FCDFE" w14:textId="454B3F3D" w:rsidR="004D3210" w:rsidRDefault="004D3210" w:rsidP="00CB5378">
      <w:pPr>
        <w:ind w:firstLine="720"/>
        <w:jc w:val="both"/>
        <w:rPr>
          <w:rFonts w:ascii="Times New Roman" w:hAnsi="Times New Roman" w:cs="Times New Roman"/>
          <w:sz w:val="24"/>
          <w:szCs w:val="24"/>
        </w:rPr>
      </w:pPr>
      <w:r w:rsidRPr="004D3210">
        <w:rPr>
          <w:rFonts w:ascii="Times New Roman" w:hAnsi="Times New Roman" w:cs="Times New Roman"/>
          <w:sz w:val="24"/>
          <w:szCs w:val="24"/>
        </w:rPr>
        <w:t xml:space="preserve">This report aims to examine the current landscape of legal deserts in Vermont. </w:t>
      </w:r>
      <w:r w:rsidR="002E6323">
        <w:rPr>
          <w:rFonts w:ascii="Times New Roman" w:hAnsi="Times New Roman" w:cs="Times New Roman"/>
          <w:sz w:val="24"/>
          <w:szCs w:val="24"/>
        </w:rPr>
        <w:t xml:space="preserve"> </w:t>
      </w:r>
      <w:r w:rsidRPr="004D3210">
        <w:rPr>
          <w:rFonts w:ascii="Times New Roman" w:hAnsi="Times New Roman" w:cs="Times New Roman"/>
          <w:sz w:val="24"/>
          <w:szCs w:val="24"/>
        </w:rPr>
        <w:t xml:space="preserve">It will highlight existing programs and initiatives that seek to bridge the justice gap, </w:t>
      </w:r>
      <w:r w:rsidR="00CE4F91">
        <w:rPr>
          <w:rFonts w:ascii="Times New Roman" w:hAnsi="Times New Roman" w:cs="Times New Roman"/>
          <w:sz w:val="24"/>
          <w:szCs w:val="24"/>
        </w:rPr>
        <w:t>assess</w:t>
      </w:r>
      <w:r w:rsidRPr="004D3210">
        <w:rPr>
          <w:rFonts w:ascii="Times New Roman" w:hAnsi="Times New Roman" w:cs="Times New Roman"/>
          <w:sz w:val="24"/>
          <w:szCs w:val="24"/>
        </w:rPr>
        <w:t xml:space="preserve"> where the greatest areas of need persist, and offer recommendations for strategic, sustainable solutions. </w:t>
      </w:r>
      <w:r w:rsidR="002E6323">
        <w:rPr>
          <w:rFonts w:ascii="Times New Roman" w:hAnsi="Times New Roman" w:cs="Times New Roman"/>
          <w:sz w:val="24"/>
          <w:szCs w:val="24"/>
        </w:rPr>
        <w:t xml:space="preserve"> </w:t>
      </w:r>
      <w:r w:rsidRPr="004D3210">
        <w:rPr>
          <w:rFonts w:ascii="Times New Roman" w:hAnsi="Times New Roman" w:cs="Times New Roman"/>
          <w:sz w:val="24"/>
          <w:szCs w:val="24"/>
        </w:rPr>
        <w:t>By identifying both successful models and ongoing challenges, the goal is to inform policy and community-based efforts to ensure that all Vermonters—regardless of where they live—can access the legal support they need.</w:t>
      </w:r>
    </w:p>
    <w:p w14:paraId="6464307C" w14:textId="77777777" w:rsidR="00370B64" w:rsidRDefault="00370B64" w:rsidP="0024129B">
      <w:pPr>
        <w:jc w:val="both"/>
        <w:rPr>
          <w:rFonts w:ascii="Times New Roman" w:hAnsi="Times New Roman" w:cs="Times New Roman"/>
          <w:sz w:val="24"/>
          <w:szCs w:val="24"/>
        </w:rPr>
      </w:pPr>
    </w:p>
    <w:p w14:paraId="56DDF736" w14:textId="75193AF9" w:rsidR="00412A36" w:rsidRPr="00EE359A" w:rsidRDefault="00143F86" w:rsidP="0024129B">
      <w:pPr>
        <w:jc w:val="both"/>
        <w:rPr>
          <w:rFonts w:ascii="Times New Roman" w:hAnsi="Times New Roman" w:cs="Times New Roman"/>
          <w:b/>
          <w:bCs/>
          <w:sz w:val="28"/>
          <w:szCs w:val="28"/>
          <w:u w:val="single"/>
        </w:rPr>
      </w:pPr>
      <w:r w:rsidRPr="00F1260A">
        <w:rPr>
          <w:rFonts w:ascii="Times New Roman" w:hAnsi="Times New Roman" w:cs="Times New Roman"/>
          <w:b/>
          <w:bCs/>
          <w:sz w:val="28"/>
          <w:szCs w:val="28"/>
          <w:u w:val="single"/>
        </w:rPr>
        <w:t xml:space="preserve">Vermont </w:t>
      </w:r>
      <w:r w:rsidR="00783447">
        <w:rPr>
          <w:rFonts w:ascii="Times New Roman" w:hAnsi="Times New Roman" w:cs="Times New Roman"/>
          <w:b/>
          <w:bCs/>
          <w:sz w:val="28"/>
          <w:szCs w:val="28"/>
          <w:u w:val="single"/>
        </w:rPr>
        <w:t xml:space="preserve">Legal </w:t>
      </w:r>
      <w:r w:rsidR="00C962AC" w:rsidRPr="00F1260A">
        <w:rPr>
          <w:rFonts w:ascii="Times New Roman" w:hAnsi="Times New Roman" w:cs="Times New Roman"/>
          <w:b/>
          <w:bCs/>
          <w:sz w:val="28"/>
          <w:szCs w:val="28"/>
          <w:u w:val="single"/>
        </w:rPr>
        <w:t>Trends</w:t>
      </w:r>
      <w:r w:rsidR="003B622A">
        <w:rPr>
          <w:rStyle w:val="FootnoteReference"/>
          <w:rFonts w:ascii="Times New Roman" w:hAnsi="Times New Roman" w:cs="Times New Roman"/>
          <w:b/>
          <w:bCs/>
          <w:sz w:val="28"/>
          <w:szCs w:val="28"/>
          <w:u w:val="single"/>
        </w:rPr>
        <w:footnoteReference w:id="2"/>
      </w:r>
    </w:p>
    <w:p w14:paraId="1444854E" w14:textId="77777777" w:rsidR="00381764" w:rsidRDefault="00EE359A" w:rsidP="00F8048C">
      <w:pPr>
        <w:ind w:firstLine="720"/>
        <w:jc w:val="both"/>
        <w:rPr>
          <w:rFonts w:ascii="Times New Roman" w:hAnsi="Times New Roman" w:cs="Times New Roman"/>
          <w:sz w:val="24"/>
          <w:szCs w:val="24"/>
        </w:rPr>
      </w:pPr>
      <w:r w:rsidRPr="00EE359A">
        <w:rPr>
          <w:rFonts w:ascii="Times New Roman" w:hAnsi="Times New Roman" w:cs="Times New Roman"/>
          <w:sz w:val="24"/>
          <w:szCs w:val="24"/>
        </w:rPr>
        <w:t xml:space="preserve">Vermont is facing significant and growing challenges related to access to justice, with an increasing number of residents unable to meet their legal needs. </w:t>
      </w:r>
    </w:p>
    <w:p w14:paraId="42744E26" w14:textId="2B636842" w:rsidR="00C34712" w:rsidRPr="00EE359A" w:rsidRDefault="00C34712" w:rsidP="00F8048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Vermont Bar Association Workforce Development Committee issued a </w:t>
      </w:r>
      <w:r w:rsidRPr="00F74127">
        <w:rPr>
          <w:rFonts w:ascii="Times New Roman" w:hAnsi="Times New Roman" w:cs="Times New Roman"/>
          <w:sz w:val="24"/>
          <w:szCs w:val="24"/>
        </w:rPr>
        <w:t>report</w:t>
      </w:r>
      <w:r>
        <w:rPr>
          <w:rFonts w:ascii="Times New Roman" w:hAnsi="Times New Roman" w:cs="Times New Roman"/>
          <w:sz w:val="24"/>
          <w:szCs w:val="24"/>
        </w:rPr>
        <w:t xml:space="preserve"> in October 2021 communicating findings of the working group that was created to propose recommendations to recruit and retain lawyers in Vermont, particularly in underserved rural communities.</w:t>
      </w:r>
    </w:p>
    <w:p w14:paraId="47E97EB2" w14:textId="7E474093" w:rsidR="00EE359A" w:rsidRDefault="004F13CD" w:rsidP="00F8048C">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Legal Services Vermont, in partnership with Vermont Legal Aid, published a </w:t>
      </w:r>
      <w:r w:rsidRPr="00F74127">
        <w:rPr>
          <w:rFonts w:ascii="Times New Roman" w:hAnsi="Times New Roman" w:cs="Times New Roman"/>
          <w:sz w:val="24"/>
          <w:szCs w:val="24"/>
        </w:rPr>
        <w:t>Statewide Legal Needs Assessment</w:t>
      </w:r>
      <w:r>
        <w:rPr>
          <w:rFonts w:ascii="Times New Roman" w:hAnsi="Times New Roman" w:cs="Times New Roman"/>
          <w:sz w:val="24"/>
          <w:szCs w:val="24"/>
        </w:rPr>
        <w:t xml:space="preserve"> in December 2024 that</w:t>
      </w:r>
      <w:r w:rsidR="00EE359A" w:rsidRPr="00EE359A">
        <w:rPr>
          <w:rFonts w:ascii="Times New Roman" w:hAnsi="Times New Roman" w:cs="Times New Roman"/>
          <w:sz w:val="24"/>
          <w:szCs w:val="24"/>
        </w:rPr>
        <w:t xml:space="preserve"> reveal</w:t>
      </w:r>
      <w:r w:rsidR="00F8056B">
        <w:rPr>
          <w:rFonts w:ascii="Times New Roman" w:hAnsi="Times New Roman" w:cs="Times New Roman"/>
          <w:sz w:val="24"/>
          <w:szCs w:val="24"/>
        </w:rPr>
        <w:t>s</w:t>
      </w:r>
      <w:r w:rsidR="00EE359A" w:rsidRPr="00EE359A">
        <w:rPr>
          <w:rFonts w:ascii="Times New Roman" w:hAnsi="Times New Roman" w:cs="Times New Roman"/>
          <w:sz w:val="24"/>
          <w:szCs w:val="24"/>
        </w:rPr>
        <w:t xml:space="preserve"> systemic gaps and rising demand for assistance across various legal areas</w:t>
      </w:r>
      <w:r w:rsidR="00381764">
        <w:rPr>
          <w:rFonts w:ascii="Times New Roman" w:hAnsi="Times New Roman" w:cs="Times New Roman"/>
          <w:sz w:val="24"/>
          <w:szCs w:val="24"/>
        </w:rPr>
        <w:t>.</w:t>
      </w:r>
    </w:p>
    <w:p w14:paraId="63AE5A4A" w14:textId="2C4E73A8" w:rsidR="00EE359A" w:rsidRPr="00EE359A" w:rsidRDefault="00EE359A" w:rsidP="00187C83">
      <w:pPr>
        <w:numPr>
          <w:ilvl w:val="0"/>
          <w:numId w:val="8"/>
        </w:numPr>
        <w:rPr>
          <w:rFonts w:ascii="Times New Roman" w:hAnsi="Times New Roman" w:cs="Times New Roman"/>
          <w:sz w:val="24"/>
          <w:szCs w:val="24"/>
        </w:rPr>
      </w:pPr>
      <w:r w:rsidRPr="00EE359A">
        <w:rPr>
          <w:rFonts w:ascii="Times New Roman" w:hAnsi="Times New Roman" w:cs="Times New Roman"/>
          <w:b/>
          <w:bCs/>
          <w:sz w:val="24"/>
          <w:szCs w:val="24"/>
        </w:rPr>
        <w:t>Rising Demand for Legal Help</w:t>
      </w:r>
      <w:r w:rsidRPr="00EE359A">
        <w:rPr>
          <w:rFonts w:ascii="Times New Roman" w:hAnsi="Times New Roman" w:cs="Times New Roman"/>
          <w:sz w:val="24"/>
          <w:szCs w:val="24"/>
        </w:rPr>
        <w:br/>
        <w:t xml:space="preserve">The need for legal assistance has sharply increased compared to five years ago. </w:t>
      </w:r>
      <w:r w:rsidR="009D5D76">
        <w:rPr>
          <w:rFonts w:ascii="Times New Roman" w:hAnsi="Times New Roman" w:cs="Times New Roman"/>
          <w:sz w:val="24"/>
          <w:szCs w:val="24"/>
        </w:rPr>
        <w:t xml:space="preserve"> </w:t>
      </w:r>
      <w:r w:rsidRPr="00EE359A">
        <w:rPr>
          <w:rFonts w:ascii="Times New Roman" w:hAnsi="Times New Roman" w:cs="Times New Roman"/>
          <w:sz w:val="24"/>
          <w:szCs w:val="24"/>
        </w:rPr>
        <w:t>Although the COVID-19 pandemic catalyzed a surge in requests, the heightened demand has remained steady, reflecting a sustained strain on the system.</w:t>
      </w:r>
    </w:p>
    <w:p w14:paraId="32CAAABE" w14:textId="707DFC8C" w:rsidR="00EE359A" w:rsidRPr="00EE359A" w:rsidRDefault="00EE359A" w:rsidP="00187C83">
      <w:pPr>
        <w:numPr>
          <w:ilvl w:val="0"/>
          <w:numId w:val="8"/>
        </w:numPr>
        <w:rPr>
          <w:rFonts w:ascii="Times New Roman" w:hAnsi="Times New Roman" w:cs="Times New Roman"/>
          <w:sz w:val="24"/>
          <w:szCs w:val="24"/>
        </w:rPr>
      </w:pPr>
      <w:r w:rsidRPr="00EE359A">
        <w:rPr>
          <w:rFonts w:ascii="Times New Roman" w:hAnsi="Times New Roman" w:cs="Times New Roman"/>
          <w:b/>
          <w:bCs/>
          <w:sz w:val="24"/>
          <w:szCs w:val="24"/>
        </w:rPr>
        <w:t>Eviction Crisis</w:t>
      </w:r>
      <w:r w:rsidRPr="00EE359A">
        <w:rPr>
          <w:rFonts w:ascii="Times New Roman" w:hAnsi="Times New Roman" w:cs="Times New Roman"/>
          <w:sz w:val="24"/>
          <w:szCs w:val="24"/>
        </w:rPr>
        <w:br/>
        <w:t xml:space="preserve">Eviction remains the most urgent legal issue for low-income Vermonters. </w:t>
      </w:r>
      <w:r w:rsidR="009D5D76">
        <w:rPr>
          <w:rFonts w:ascii="Times New Roman" w:hAnsi="Times New Roman" w:cs="Times New Roman"/>
          <w:sz w:val="24"/>
          <w:szCs w:val="24"/>
        </w:rPr>
        <w:t xml:space="preserve"> </w:t>
      </w:r>
      <w:r w:rsidRPr="00EE359A">
        <w:rPr>
          <w:rFonts w:ascii="Times New Roman" w:hAnsi="Times New Roman" w:cs="Times New Roman"/>
          <w:sz w:val="24"/>
          <w:szCs w:val="24"/>
        </w:rPr>
        <w:t>The crisis has escalated, with some metrics indicating a nearly 45% increase in eviction-related cases—making this area an acute point of legal vulnerability.</w:t>
      </w:r>
    </w:p>
    <w:p w14:paraId="2404F70B" w14:textId="77777777" w:rsidR="00EE359A" w:rsidRPr="00EE359A" w:rsidRDefault="00EE359A" w:rsidP="00187C83">
      <w:pPr>
        <w:numPr>
          <w:ilvl w:val="0"/>
          <w:numId w:val="8"/>
        </w:numPr>
        <w:rPr>
          <w:rFonts w:ascii="Times New Roman" w:hAnsi="Times New Roman" w:cs="Times New Roman"/>
          <w:sz w:val="24"/>
          <w:szCs w:val="24"/>
        </w:rPr>
      </w:pPr>
      <w:r w:rsidRPr="00EE359A">
        <w:rPr>
          <w:rFonts w:ascii="Times New Roman" w:hAnsi="Times New Roman" w:cs="Times New Roman"/>
          <w:b/>
          <w:bCs/>
          <w:sz w:val="24"/>
          <w:szCs w:val="24"/>
        </w:rPr>
        <w:t>Healthcare and Insurance Navigation</w:t>
      </w:r>
      <w:r w:rsidRPr="00EE359A">
        <w:rPr>
          <w:rFonts w:ascii="Times New Roman" w:hAnsi="Times New Roman" w:cs="Times New Roman"/>
          <w:sz w:val="24"/>
          <w:szCs w:val="24"/>
        </w:rPr>
        <w:br/>
        <w:t>Navigating the healthcare system and retaining insurance coverage continues to be a consistent and high-demand area for legal services, highlighting ongoing complexity and systemic gaps in healthcare access.</w:t>
      </w:r>
    </w:p>
    <w:p w14:paraId="6D86276D" w14:textId="58B7C3FB" w:rsidR="00EE359A" w:rsidRPr="00EE359A" w:rsidRDefault="00EE359A" w:rsidP="00187C83">
      <w:pPr>
        <w:numPr>
          <w:ilvl w:val="0"/>
          <w:numId w:val="8"/>
        </w:numPr>
        <w:rPr>
          <w:rFonts w:ascii="Times New Roman" w:hAnsi="Times New Roman" w:cs="Times New Roman"/>
          <w:sz w:val="24"/>
          <w:szCs w:val="24"/>
        </w:rPr>
      </w:pPr>
      <w:r w:rsidRPr="00EE359A">
        <w:rPr>
          <w:rFonts w:ascii="Times New Roman" w:hAnsi="Times New Roman" w:cs="Times New Roman"/>
          <w:b/>
          <w:bCs/>
          <w:sz w:val="24"/>
          <w:szCs w:val="24"/>
        </w:rPr>
        <w:t>Unmet Needs in Family Law</w:t>
      </w:r>
      <w:r w:rsidRPr="00EE359A">
        <w:rPr>
          <w:rFonts w:ascii="Times New Roman" w:hAnsi="Times New Roman" w:cs="Times New Roman"/>
          <w:sz w:val="24"/>
          <w:szCs w:val="24"/>
        </w:rPr>
        <w:br/>
        <w:t xml:space="preserve">Family law remains a persistently underserved legal domain. </w:t>
      </w:r>
      <w:r w:rsidR="009D5D76">
        <w:rPr>
          <w:rFonts w:ascii="Times New Roman" w:hAnsi="Times New Roman" w:cs="Times New Roman"/>
          <w:sz w:val="24"/>
          <w:szCs w:val="24"/>
        </w:rPr>
        <w:t xml:space="preserve"> </w:t>
      </w:r>
      <w:r w:rsidRPr="00EE359A">
        <w:rPr>
          <w:rFonts w:ascii="Times New Roman" w:hAnsi="Times New Roman" w:cs="Times New Roman"/>
          <w:sz w:val="24"/>
          <w:szCs w:val="24"/>
        </w:rPr>
        <w:t>The current system does not offer sufficient support, leaving many without the representation or guidance needed in critical personal matters.</w:t>
      </w:r>
    </w:p>
    <w:p w14:paraId="4EA376E9" w14:textId="1A0E1E31" w:rsidR="00EE359A" w:rsidRPr="00EE359A" w:rsidRDefault="00EE359A" w:rsidP="00187C83">
      <w:pPr>
        <w:numPr>
          <w:ilvl w:val="0"/>
          <w:numId w:val="8"/>
        </w:numPr>
        <w:rPr>
          <w:rFonts w:ascii="Times New Roman" w:hAnsi="Times New Roman" w:cs="Times New Roman"/>
          <w:sz w:val="24"/>
          <w:szCs w:val="24"/>
        </w:rPr>
      </w:pPr>
      <w:r w:rsidRPr="00EE359A">
        <w:rPr>
          <w:rFonts w:ascii="Times New Roman" w:hAnsi="Times New Roman" w:cs="Times New Roman"/>
          <w:b/>
          <w:bCs/>
          <w:sz w:val="24"/>
          <w:szCs w:val="24"/>
        </w:rPr>
        <w:t>Call for More Accessible and In-Person Legal Services</w:t>
      </w:r>
      <w:r w:rsidRPr="00EE359A">
        <w:rPr>
          <w:rFonts w:ascii="Times New Roman" w:hAnsi="Times New Roman" w:cs="Times New Roman"/>
          <w:sz w:val="24"/>
          <w:szCs w:val="24"/>
        </w:rPr>
        <w:br/>
        <w:t xml:space="preserve">Vermonters, particularly those in rural and marginalized communities, emphasize the need for more accessible, embedded legal assistance. </w:t>
      </w:r>
      <w:r w:rsidR="009D5D76">
        <w:rPr>
          <w:rFonts w:ascii="Times New Roman" w:hAnsi="Times New Roman" w:cs="Times New Roman"/>
          <w:sz w:val="24"/>
          <w:szCs w:val="24"/>
        </w:rPr>
        <w:t xml:space="preserve"> </w:t>
      </w:r>
      <w:r w:rsidRPr="00EE359A">
        <w:rPr>
          <w:rFonts w:ascii="Times New Roman" w:hAnsi="Times New Roman" w:cs="Times New Roman"/>
          <w:sz w:val="24"/>
          <w:szCs w:val="24"/>
        </w:rPr>
        <w:t>In-person help, culturally competent advocates, and services tailored to local contexts are seen as essential improvements.</w:t>
      </w:r>
    </w:p>
    <w:p w14:paraId="70159B4A" w14:textId="77777777" w:rsidR="00EE359A" w:rsidRPr="00EE359A" w:rsidRDefault="00EE359A" w:rsidP="00187C83">
      <w:pPr>
        <w:numPr>
          <w:ilvl w:val="0"/>
          <w:numId w:val="8"/>
        </w:numPr>
        <w:rPr>
          <w:rFonts w:ascii="Times New Roman" w:hAnsi="Times New Roman" w:cs="Times New Roman"/>
          <w:sz w:val="24"/>
          <w:szCs w:val="24"/>
        </w:rPr>
      </w:pPr>
      <w:r w:rsidRPr="00EE359A">
        <w:rPr>
          <w:rFonts w:ascii="Times New Roman" w:hAnsi="Times New Roman" w:cs="Times New Roman"/>
          <w:b/>
          <w:bCs/>
          <w:sz w:val="24"/>
          <w:szCs w:val="24"/>
        </w:rPr>
        <w:t>Prevalence of Pro Se Litigants</w:t>
      </w:r>
      <w:r w:rsidRPr="00EE359A">
        <w:rPr>
          <w:rFonts w:ascii="Times New Roman" w:hAnsi="Times New Roman" w:cs="Times New Roman"/>
          <w:sz w:val="24"/>
          <w:szCs w:val="24"/>
        </w:rPr>
        <w:br/>
        <w:t>A high rate of individuals navigating the legal system without representation—especially in areas like eviction and consumer debt—underscores the severe resource gaps impacting low-income residents.</w:t>
      </w:r>
    </w:p>
    <w:p w14:paraId="07F34D23" w14:textId="77777777" w:rsidR="00EE359A" w:rsidRPr="00EE359A" w:rsidRDefault="00EE359A" w:rsidP="00187C83">
      <w:pPr>
        <w:numPr>
          <w:ilvl w:val="0"/>
          <w:numId w:val="8"/>
        </w:numPr>
        <w:rPr>
          <w:rFonts w:ascii="Times New Roman" w:hAnsi="Times New Roman" w:cs="Times New Roman"/>
          <w:sz w:val="24"/>
          <w:szCs w:val="24"/>
        </w:rPr>
      </w:pPr>
      <w:r w:rsidRPr="00EE359A">
        <w:rPr>
          <w:rFonts w:ascii="Times New Roman" w:hAnsi="Times New Roman" w:cs="Times New Roman"/>
          <w:b/>
          <w:bCs/>
          <w:sz w:val="24"/>
          <w:szCs w:val="24"/>
        </w:rPr>
        <w:t>Community-Driven Solutions</w:t>
      </w:r>
      <w:r w:rsidRPr="00EE359A">
        <w:rPr>
          <w:rFonts w:ascii="Times New Roman" w:hAnsi="Times New Roman" w:cs="Times New Roman"/>
          <w:sz w:val="24"/>
          <w:szCs w:val="24"/>
        </w:rPr>
        <w:br/>
        <w:t>Insights from Community Listening Meetings suggest the need for:</w:t>
      </w:r>
    </w:p>
    <w:p w14:paraId="1BE2F6E2" w14:textId="77777777" w:rsidR="00EE359A" w:rsidRPr="00EE359A" w:rsidRDefault="00EE359A" w:rsidP="00187C83">
      <w:pPr>
        <w:numPr>
          <w:ilvl w:val="1"/>
          <w:numId w:val="8"/>
        </w:numPr>
        <w:spacing w:after="120"/>
        <w:rPr>
          <w:rFonts w:ascii="Times New Roman" w:hAnsi="Times New Roman" w:cs="Times New Roman"/>
          <w:sz w:val="24"/>
          <w:szCs w:val="24"/>
        </w:rPr>
      </w:pPr>
      <w:r w:rsidRPr="00EE359A">
        <w:rPr>
          <w:rFonts w:ascii="Times New Roman" w:hAnsi="Times New Roman" w:cs="Times New Roman"/>
          <w:sz w:val="24"/>
          <w:szCs w:val="24"/>
        </w:rPr>
        <w:t>Greater public awareness of available legal services.</w:t>
      </w:r>
    </w:p>
    <w:p w14:paraId="6D25F44C" w14:textId="77777777" w:rsidR="00EE359A" w:rsidRPr="00EE359A" w:rsidRDefault="00EE359A" w:rsidP="00187C83">
      <w:pPr>
        <w:numPr>
          <w:ilvl w:val="1"/>
          <w:numId w:val="8"/>
        </w:numPr>
        <w:spacing w:after="120"/>
        <w:rPr>
          <w:rFonts w:ascii="Times New Roman" w:hAnsi="Times New Roman" w:cs="Times New Roman"/>
          <w:sz w:val="24"/>
          <w:szCs w:val="24"/>
        </w:rPr>
      </w:pPr>
      <w:r w:rsidRPr="00EE359A">
        <w:rPr>
          <w:rFonts w:ascii="Times New Roman" w:hAnsi="Times New Roman" w:cs="Times New Roman"/>
          <w:sz w:val="24"/>
          <w:szCs w:val="24"/>
        </w:rPr>
        <w:t>Local legal information sessions and community resource centers.</w:t>
      </w:r>
    </w:p>
    <w:p w14:paraId="6419EA4A" w14:textId="77777777" w:rsidR="00EE359A" w:rsidRPr="00EE359A" w:rsidRDefault="00EE359A" w:rsidP="00187C83">
      <w:pPr>
        <w:numPr>
          <w:ilvl w:val="1"/>
          <w:numId w:val="8"/>
        </w:numPr>
        <w:spacing w:after="120"/>
        <w:rPr>
          <w:rFonts w:ascii="Times New Roman" w:hAnsi="Times New Roman" w:cs="Times New Roman"/>
          <w:sz w:val="24"/>
          <w:szCs w:val="24"/>
        </w:rPr>
      </w:pPr>
      <w:r w:rsidRPr="00EE359A">
        <w:rPr>
          <w:rFonts w:ascii="Times New Roman" w:hAnsi="Times New Roman" w:cs="Times New Roman"/>
          <w:sz w:val="24"/>
          <w:szCs w:val="24"/>
        </w:rPr>
        <w:t>Mobile legal aid solutions (e.g., justice buses, pop-up clinics).</w:t>
      </w:r>
    </w:p>
    <w:p w14:paraId="513DFB43" w14:textId="77777777" w:rsidR="00EE359A" w:rsidRPr="00EE359A" w:rsidRDefault="00EE359A" w:rsidP="00187C83">
      <w:pPr>
        <w:numPr>
          <w:ilvl w:val="1"/>
          <w:numId w:val="8"/>
        </w:numPr>
        <w:spacing w:after="120"/>
        <w:rPr>
          <w:rFonts w:ascii="Times New Roman" w:hAnsi="Times New Roman" w:cs="Times New Roman"/>
          <w:sz w:val="24"/>
          <w:szCs w:val="24"/>
        </w:rPr>
      </w:pPr>
      <w:r w:rsidRPr="00EE359A">
        <w:rPr>
          <w:rFonts w:ascii="Times New Roman" w:hAnsi="Times New Roman" w:cs="Times New Roman"/>
          <w:sz w:val="24"/>
          <w:szCs w:val="24"/>
        </w:rPr>
        <w:t>Trained Community Navigators with cultural competence and trust within the community.</w:t>
      </w:r>
    </w:p>
    <w:p w14:paraId="39AA27F8" w14:textId="7D8955E5" w:rsidR="00783447" w:rsidRPr="005E451B" w:rsidRDefault="00783447" w:rsidP="00F74127">
      <w:pPr>
        <w:keepNext/>
        <w:numPr>
          <w:ilvl w:val="0"/>
          <w:numId w:val="8"/>
        </w:numPr>
        <w:rPr>
          <w:rFonts w:ascii="Times New Roman" w:hAnsi="Times New Roman" w:cs="Times New Roman"/>
          <w:sz w:val="24"/>
          <w:szCs w:val="24"/>
        </w:rPr>
      </w:pPr>
      <w:r>
        <w:rPr>
          <w:rFonts w:ascii="Times New Roman" w:hAnsi="Times New Roman" w:cs="Times New Roman"/>
          <w:b/>
          <w:bCs/>
          <w:sz w:val="24"/>
          <w:szCs w:val="24"/>
        </w:rPr>
        <w:lastRenderedPageBreak/>
        <w:t>An Aging Vermont Bar</w:t>
      </w:r>
      <w:r w:rsidR="005E451B">
        <w:rPr>
          <w:rFonts w:ascii="Times New Roman" w:hAnsi="Times New Roman" w:cs="Times New Roman"/>
          <w:b/>
          <w:bCs/>
          <w:sz w:val="24"/>
          <w:szCs w:val="24"/>
        </w:rPr>
        <w:t xml:space="preserve"> and Lack of Attorneys Choosing to Practice in Vermont</w:t>
      </w:r>
    </w:p>
    <w:p w14:paraId="05B5E930" w14:textId="18B134CB" w:rsidR="005E451B" w:rsidRPr="00EC2F59" w:rsidRDefault="00EC2F59" w:rsidP="00F74127">
      <w:pPr>
        <w:keepNext/>
        <w:ind w:left="720"/>
        <w:rPr>
          <w:rFonts w:ascii="Times New Roman" w:hAnsi="Times New Roman" w:cs="Times New Roman"/>
          <w:sz w:val="24"/>
          <w:szCs w:val="24"/>
        </w:rPr>
      </w:pPr>
      <w:r>
        <w:rPr>
          <w:rFonts w:ascii="Times New Roman" w:hAnsi="Times New Roman" w:cs="Times New Roman"/>
          <w:sz w:val="24"/>
          <w:szCs w:val="24"/>
        </w:rPr>
        <w:t>The VBA Workforce Development Committee</w:t>
      </w:r>
      <w:r w:rsidR="00552C24" w:rsidRPr="00552C24">
        <w:rPr>
          <w:rFonts w:ascii="Times New Roman" w:hAnsi="Times New Roman" w:cs="Times New Roman"/>
          <w:sz w:val="24"/>
          <w:szCs w:val="24"/>
        </w:rPr>
        <w:t xml:space="preserve"> identified</w:t>
      </w:r>
      <w:r w:rsidR="00975690">
        <w:rPr>
          <w:rFonts w:ascii="Times New Roman" w:hAnsi="Times New Roman" w:cs="Times New Roman"/>
          <w:sz w:val="24"/>
          <w:szCs w:val="24"/>
        </w:rPr>
        <w:t xml:space="preserve"> </w:t>
      </w:r>
      <w:r w:rsidR="00975690" w:rsidRPr="00552C24">
        <w:rPr>
          <w:rFonts w:ascii="Times New Roman" w:hAnsi="Times New Roman" w:cs="Times New Roman"/>
          <w:sz w:val="24"/>
          <w:szCs w:val="24"/>
        </w:rPr>
        <w:t>two primary factors</w:t>
      </w:r>
      <w:r w:rsidR="00552C24" w:rsidRPr="00552C24">
        <w:rPr>
          <w:rFonts w:ascii="Times New Roman" w:hAnsi="Times New Roman" w:cs="Times New Roman"/>
          <w:sz w:val="24"/>
          <w:szCs w:val="24"/>
        </w:rPr>
        <w:t xml:space="preserve"> for</w:t>
      </w:r>
      <w:r w:rsidR="00975690">
        <w:rPr>
          <w:rFonts w:ascii="Times New Roman" w:hAnsi="Times New Roman" w:cs="Times New Roman"/>
          <w:sz w:val="24"/>
          <w:szCs w:val="24"/>
        </w:rPr>
        <w:t xml:space="preserve"> attorneys</w:t>
      </w:r>
      <w:r w:rsidR="00552C24" w:rsidRPr="00552C24">
        <w:rPr>
          <w:rFonts w:ascii="Times New Roman" w:hAnsi="Times New Roman" w:cs="Times New Roman"/>
          <w:sz w:val="24"/>
          <w:szCs w:val="24"/>
        </w:rPr>
        <w:t xml:space="preserve"> leaving Vermont and practicing law</w:t>
      </w:r>
      <w:r w:rsidR="00552C24">
        <w:rPr>
          <w:rFonts w:ascii="Times New Roman" w:hAnsi="Times New Roman" w:cs="Times New Roman"/>
          <w:sz w:val="24"/>
          <w:szCs w:val="24"/>
        </w:rPr>
        <w:t xml:space="preserve"> </w:t>
      </w:r>
      <w:r w:rsidR="00552C24" w:rsidRPr="00552C24">
        <w:rPr>
          <w:rFonts w:ascii="Times New Roman" w:hAnsi="Times New Roman" w:cs="Times New Roman"/>
          <w:sz w:val="24"/>
          <w:szCs w:val="24"/>
        </w:rPr>
        <w:t>elsewhere were job opportunities and higher compensation available outside Vermont.</w:t>
      </w:r>
      <w:r w:rsidR="006C302A">
        <w:rPr>
          <w:rFonts w:ascii="Times New Roman" w:hAnsi="Times New Roman" w:cs="Times New Roman"/>
          <w:sz w:val="24"/>
          <w:szCs w:val="24"/>
        </w:rPr>
        <w:t xml:space="preserve">  F</w:t>
      </w:r>
      <w:r w:rsidR="006C302A" w:rsidRPr="006C302A">
        <w:rPr>
          <w:rFonts w:ascii="Times New Roman" w:hAnsi="Times New Roman" w:cs="Times New Roman"/>
          <w:sz w:val="24"/>
          <w:szCs w:val="24"/>
        </w:rPr>
        <w:t>ewer than 10% of Vermont Law School students are from Vermont and fewer</w:t>
      </w:r>
      <w:r w:rsidR="006C302A">
        <w:rPr>
          <w:rFonts w:ascii="Times New Roman" w:hAnsi="Times New Roman" w:cs="Times New Roman"/>
          <w:sz w:val="24"/>
          <w:szCs w:val="24"/>
        </w:rPr>
        <w:t xml:space="preserve"> </w:t>
      </w:r>
      <w:r w:rsidR="006C302A" w:rsidRPr="006C302A">
        <w:rPr>
          <w:rFonts w:ascii="Times New Roman" w:hAnsi="Times New Roman" w:cs="Times New Roman"/>
          <w:sz w:val="24"/>
          <w:szCs w:val="24"/>
        </w:rPr>
        <w:t>than 10% of Vermont Law School graduates remain in Vermont</w:t>
      </w:r>
      <w:r w:rsidR="00DD1235">
        <w:rPr>
          <w:rFonts w:ascii="Times New Roman" w:hAnsi="Times New Roman" w:cs="Times New Roman"/>
          <w:sz w:val="24"/>
          <w:szCs w:val="24"/>
        </w:rPr>
        <w:t xml:space="preserve">.  Additionally, </w:t>
      </w:r>
      <w:r w:rsidR="00077A17">
        <w:rPr>
          <w:rFonts w:ascii="Times New Roman" w:hAnsi="Times New Roman" w:cs="Times New Roman"/>
          <w:sz w:val="24"/>
          <w:szCs w:val="24"/>
        </w:rPr>
        <w:t xml:space="preserve">the </w:t>
      </w:r>
      <w:r w:rsidR="00DD1235">
        <w:rPr>
          <w:rFonts w:ascii="Times New Roman" w:hAnsi="Times New Roman" w:cs="Times New Roman"/>
          <w:sz w:val="24"/>
          <w:szCs w:val="24"/>
        </w:rPr>
        <w:t xml:space="preserve">Vermont </w:t>
      </w:r>
      <w:r w:rsidR="00077A17">
        <w:rPr>
          <w:rFonts w:ascii="Times New Roman" w:hAnsi="Times New Roman" w:cs="Times New Roman"/>
          <w:sz w:val="24"/>
          <w:szCs w:val="24"/>
        </w:rPr>
        <w:t>B</w:t>
      </w:r>
      <w:r w:rsidR="00DD1235">
        <w:rPr>
          <w:rFonts w:ascii="Times New Roman" w:hAnsi="Times New Roman" w:cs="Times New Roman"/>
          <w:sz w:val="24"/>
          <w:szCs w:val="24"/>
        </w:rPr>
        <w:t>ar is aging</w:t>
      </w:r>
      <w:r w:rsidR="00077A17">
        <w:rPr>
          <w:rFonts w:ascii="Times New Roman" w:hAnsi="Times New Roman" w:cs="Times New Roman"/>
          <w:sz w:val="24"/>
          <w:szCs w:val="24"/>
        </w:rPr>
        <w:t xml:space="preserve">, with </w:t>
      </w:r>
      <w:r w:rsidR="00DC34C7">
        <w:rPr>
          <w:rFonts w:ascii="Times New Roman" w:hAnsi="Times New Roman" w:cs="Times New Roman"/>
          <w:sz w:val="24"/>
          <w:szCs w:val="24"/>
        </w:rPr>
        <w:t>at least fifty percent of attorneys aged 56 or older</w:t>
      </w:r>
      <w:r w:rsidR="009835E8">
        <w:rPr>
          <w:rFonts w:ascii="Times New Roman" w:hAnsi="Times New Roman" w:cs="Times New Roman"/>
          <w:sz w:val="24"/>
          <w:szCs w:val="24"/>
        </w:rPr>
        <w:t>, and as many lawyers over 80 as there are lawyers under the age of 30.</w:t>
      </w:r>
    </w:p>
    <w:p w14:paraId="51DD2623" w14:textId="48B743A0" w:rsidR="00EE359A" w:rsidRPr="00EE359A" w:rsidRDefault="00EE359A" w:rsidP="00187C83">
      <w:pPr>
        <w:numPr>
          <w:ilvl w:val="0"/>
          <w:numId w:val="8"/>
        </w:numPr>
        <w:rPr>
          <w:rFonts w:ascii="Times New Roman" w:hAnsi="Times New Roman" w:cs="Times New Roman"/>
          <w:sz w:val="24"/>
          <w:szCs w:val="24"/>
        </w:rPr>
      </w:pPr>
      <w:r w:rsidRPr="00EE359A">
        <w:rPr>
          <w:rFonts w:ascii="Times New Roman" w:hAnsi="Times New Roman" w:cs="Times New Roman"/>
          <w:b/>
          <w:bCs/>
          <w:sz w:val="24"/>
          <w:szCs w:val="24"/>
        </w:rPr>
        <w:t>Need for Expanded Resources</w:t>
      </w:r>
      <w:r w:rsidRPr="00EE359A">
        <w:rPr>
          <w:rFonts w:ascii="Times New Roman" w:hAnsi="Times New Roman" w:cs="Times New Roman"/>
          <w:sz w:val="24"/>
          <w:szCs w:val="24"/>
        </w:rPr>
        <w:br/>
        <w:t>While re-aligning case priorities may offer some relief, stakeholders agree that only a substantial expansion of resources will meaningfully address Vermont’s widespread and persistent legal needs.</w:t>
      </w:r>
    </w:p>
    <w:p w14:paraId="63B35FC7" w14:textId="77777777" w:rsidR="00187DEC" w:rsidRDefault="00187DEC" w:rsidP="0024129B">
      <w:pPr>
        <w:jc w:val="both"/>
        <w:rPr>
          <w:rFonts w:ascii="Times New Roman" w:hAnsi="Times New Roman" w:cs="Times New Roman"/>
          <w:sz w:val="24"/>
          <w:szCs w:val="24"/>
        </w:rPr>
      </w:pPr>
    </w:p>
    <w:p w14:paraId="367EF24E" w14:textId="734BE4CC" w:rsidR="00412A36" w:rsidRDefault="00412A36" w:rsidP="0024129B">
      <w:pPr>
        <w:jc w:val="both"/>
        <w:rPr>
          <w:rFonts w:ascii="Times New Roman" w:hAnsi="Times New Roman" w:cs="Times New Roman"/>
          <w:b/>
          <w:bCs/>
          <w:sz w:val="28"/>
          <w:szCs w:val="28"/>
          <w:u w:val="single"/>
        </w:rPr>
      </w:pPr>
      <w:r w:rsidRPr="00F1260A">
        <w:rPr>
          <w:rFonts w:ascii="Times New Roman" w:hAnsi="Times New Roman" w:cs="Times New Roman"/>
          <w:b/>
          <w:bCs/>
          <w:sz w:val="28"/>
          <w:szCs w:val="28"/>
          <w:u w:val="single"/>
        </w:rPr>
        <w:t>Overview of Recommendations</w:t>
      </w:r>
    </w:p>
    <w:p w14:paraId="6769D211" w14:textId="36D0EB23" w:rsidR="00335B17" w:rsidRPr="00B7376D" w:rsidRDefault="00295EC4" w:rsidP="0024129B">
      <w:pPr>
        <w:jc w:val="both"/>
        <w:rPr>
          <w:rFonts w:ascii="Times New Roman" w:hAnsi="Times New Roman" w:cs="Times New Roman"/>
          <w:b/>
          <w:bCs/>
          <w:sz w:val="24"/>
          <w:szCs w:val="24"/>
        </w:rPr>
      </w:pPr>
      <w:r>
        <w:rPr>
          <w:rFonts w:ascii="Times New Roman" w:hAnsi="Times New Roman" w:cs="Times New Roman"/>
          <w:b/>
          <w:bCs/>
          <w:sz w:val="24"/>
          <w:szCs w:val="24"/>
        </w:rPr>
        <w:t>1</w:t>
      </w:r>
      <w:r w:rsidRPr="009D2D77">
        <w:rPr>
          <w:rFonts w:ascii="Times New Roman" w:hAnsi="Times New Roman" w:cs="Times New Roman"/>
          <w:b/>
          <w:bCs/>
          <w:sz w:val="24"/>
          <w:szCs w:val="24"/>
        </w:rPr>
        <w:t>. Amend Admission Rules to Allow for Provisional Licenses in Limited Circumstances</w:t>
      </w:r>
    </w:p>
    <w:p w14:paraId="7FA18D7F" w14:textId="6030F6DE" w:rsidR="0024129B" w:rsidRPr="005523A9" w:rsidRDefault="00295EC4" w:rsidP="0024129B">
      <w:pPr>
        <w:jc w:val="both"/>
        <w:rPr>
          <w:rFonts w:ascii="Times New Roman" w:hAnsi="Times New Roman" w:cs="Times New Roman"/>
          <w:b/>
          <w:bCs/>
          <w:sz w:val="24"/>
          <w:szCs w:val="24"/>
        </w:rPr>
      </w:pPr>
      <w:r>
        <w:rPr>
          <w:rFonts w:ascii="Times New Roman" w:hAnsi="Times New Roman" w:cs="Times New Roman"/>
          <w:b/>
          <w:bCs/>
          <w:sz w:val="24"/>
          <w:szCs w:val="24"/>
        </w:rPr>
        <w:t>2</w:t>
      </w:r>
      <w:r w:rsidRPr="005523A9">
        <w:rPr>
          <w:rFonts w:ascii="Times New Roman" w:hAnsi="Times New Roman" w:cs="Times New Roman"/>
          <w:b/>
          <w:bCs/>
          <w:sz w:val="24"/>
          <w:szCs w:val="24"/>
        </w:rPr>
        <w:t xml:space="preserve">. </w:t>
      </w:r>
      <w:r>
        <w:rPr>
          <w:rFonts w:ascii="Times New Roman" w:hAnsi="Times New Roman" w:cs="Times New Roman"/>
          <w:b/>
          <w:bCs/>
          <w:sz w:val="24"/>
          <w:szCs w:val="24"/>
        </w:rPr>
        <w:t xml:space="preserve">Continue </w:t>
      </w:r>
      <w:r w:rsidRPr="005523A9">
        <w:rPr>
          <w:rFonts w:ascii="Times New Roman" w:hAnsi="Times New Roman" w:cs="Times New Roman"/>
          <w:b/>
          <w:bCs/>
          <w:sz w:val="24"/>
          <w:szCs w:val="24"/>
        </w:rPr>
        <w:t>Support</w:t>
      </w:r>
      <w:r>
        <w:rPr>
          <w:rFonts w:ascii="Times New Roman" w:hAnsi="Times New Roman" w:cs="Times New Roman"/>
          <w:b/>
          <w:bCs/>
          <w:sz w:val="24"/>
          <w:szCs w:val="24"/>
        </w:rPr>
        <w:t>ing</w:t>
      </w:r>
      <w:r w:rsidRPr="005523A9">
        <w:rPr>
          <w:rFonts w:ascii="Times New Roman" w:hAnsi="Times New Roman" w:cs="Times New Roman"/>
          <w:b/>
          <w:bCs/>
          <w:sz w:val="24"/>
          <w:szCs w:val="24"/>
        </w:rPr>
        <w:t xml:space="preserve"> Law Office Study Program</w:t>
      </w:r>
    </w:p>
    <w:p w14:paraId="6E78601B" w14:textId="0DC123F2" w:rsidR="00046288" w:rsidRDefault="00295EC4" w:rsidP="0024129B">
      <w:pPr>
        <w:jc w:val="both"/>
        <w:rPr>
          <w:rFonts w:ascii="Times New Roman" w:hAnsi="Times New Roman" w:cs="Times New Roman"/>
          <w:b/>
          <w:bCs/>
          <w:sz w:val="24"/>
          <w:szCs w:val="24"/>
        </w:rPr>
      </w:pPr>
      <w:r w:rsidRPr="004A496D">
        <w:rPr>
          <w:rFonts w:ascii="Times New Roman" w:hAnsi="Times New Roman" w:cs="Times New Roman"/>
          <w:b/>
          <w:bCs/>
          <w:sz w:val="24"/>
          <w:szCs w:val="24"/>
        </w:rPr>
        <w:t>3. Support Expansion of VLGS/VBA Incubator Program</w:t>
      </w:r>
    </w:p>
    <w:p w14:paraId="53C66952" w14:textId="0050B2A8" w:rsidR="00335B17" w:rsidRPr="00A2190B" w:rsidRDefault="006F3E13" w:rsidP="0024129B">
      <w:pPr>
        <w:jc w:val="both"/>
        <w:rPr>
          <w:rFonts w:ascii="Times New Roman" w:hAnsi="Times New Roman" w:cs="Times New Roman"/>
          <w:b/>
          <w:bCs/>
          <w:sz w:val="24"/>
          <w:szCs w:val="24"/>
        </w:rPr>
      </w:pPr>
      <w:r w:rsidRPr="00A2190B">
        <w:rPr>
          <w:rFonts w:ascii="Times New Roman" w:hAnsi="Times New Roman" w:cs="Times New Roman"/>
          <w:b/>
          <w:bCs/>
          <w:sz w:val="24"/>
          <w:szCs w:val="24"/>
        </w:rPr>
        <w:t>4</w:t>
      </w:r>
      <w:r w:rsidR="00295EC4" w:rsidRPr="00A2190B">
        <w:rPr>
          <w:rFonts w:ascii="Times New Roman" w:hAnsi="Times New Roman" w:cs="Times New Roman"/>
          <w:b/>
          <w:bCs/>
          <w:sz w:val="24"/>
          <w:szCs w:val="24"/>
        </w:rPr>
        <w:t xml:space="preserve">. </w:t>
      </w:r>
      <w:r w:rsidR="00F90F3C">
        <w:rPr>
          <w:rFonts w:ascii="Times New Roman" w:hAnsi="Times New Roman" w:cs="Times New Roman"/>
          <w:b/>
          <w:bCs/>
          <w:sz w:val="24"/>
          <w:szCs w:val="24"/>
        </w:rPr>
        <w:t>Support</w:t>
      </w:r>
      <w:r w:rsidR="00295EC4" w:rsidRPr="00A2190B">
        <w:rPr>
          <w:rFonts w:ascii="Times New Roman" w:hAnsi="Times New Roman" w:cs="Times New Roman"/>
          <w:b/>
          <w:bCs/>
          <w:sz w:val="24"/>
          <w:szCs w:val="24"/>
        </w:rPr>
        <w:t xml:space="preserve"> Rural Legal Clinics and Outreach Programs</w:t>
      </w:r>
    </w:p>
    <w:p w14:paraId="470E2270" w14:textId="5B7DFA9B" w:rsidR="00335B17" w:rsidRPr="00A2190B" w:rsidRDefault="006F3E13" w:rsidP="0024129B">
      <w:pPr>
        <w:jc w:val="both"/>
        <w:rPr>
          <w:rFonts w:ascii="Times New Roman" w:hAnsi="Times New Roman" w:cs="Times New Roman"/>
          <w:b/>
          <w:bCs/>
          <w:sz w:val="24"/>
          <w:szCs w:val="24"/>
        </w:rPr>
      </w:pPr>
      <w:r w:rsidRPr="00A2190B">
        <w:rPr>
          <w:rFonts w:ascii="Times New Roman" w:hAnsi="Times New Roman" w:cs="Times New Roman"/>
          <w:b/>
          <w:bCs/>
          <w:sz w:val="24"/>
          <w:szCs w:val="24"/>
        </w:rPr>
        <w:t>5</w:t>
      </w:r>
      <w:r w:rsidR="00335B17" w:rsidRPr="00A2190B">
        <w:rPr>
          <w:rFonts w:ascii="Times New Roman" w:hAnsi="Times New Roman" w:cs="Times New Roman"/>
          <w:b/>
          <w:bCs/>
          <w:sz w:val="24"/>
          <w:szCs w:val="24"/>
        </w:rPr>
        <w:t>. Develop Targeted Outreach for Vulnerable Populations</w:t>
      </w:r>
    </w:p>
    <w:p w14:paraId="40C2CA9B" w14:textId="47488312" w:rsidR="00295EC4" w:rsidRPr="00B7376D" w:rsidRDefault="006F3E13" w:rsidP="0024129B">
      <w:pPr>
        <w:jc w:val="both"/>
        <w:rPr>
          <w:rFonts w:ascii="Times New Roman" w:hAnsi="Times New Roman" w:cs="Times New Roman"/>
          <w:b/>
          <w:bCs/>
          <w:sz w:val="24"/>
          <w:szCs w:val="24"/>
        </w:rPr>
      </w:pPr>
      <w:r w:rsidRPr="00A2190B">
        <w:rPr>
          <w:rFonts w:ascii="Times New Roman" w:hAnsi="Times New Roman" w:cs="Times New Roman"/>
          <w:b/>
          <w:bCs/>
          <w:sz w:val="24"/>
          <w:szCs w:val="24"/>
        </w:rPr>
        <w:t>6</w:t>
      </w:r>
      <w:r w:rsidR="00295EC4" w:rsidRPr="00A2190B">
        <w:rPr>
          <w:rFonts w:ascii="Times New Roman" w:hAnsi="Times New Roman" w:cs="Times New Roman"/>
          <w:b/>
          <w:bCs/>
          <w:sz w:val="24"/>
          <w:szCs w:val="24"/>
        </w:rPr>
        <w:t>. Implement Rural Attorney Incentive Programs</w:t>
      </w:r>
    </w:p>
    <w:p w14:paraId="57578065" w14:textId="77777777" w:rsidR="00603E9F" w:rsidRDefault="00603E9F" w:rsidP="0024129B">
      <w:pPr>
        <w:jc w:val="both"/>
        <w:rPr>
          <w:rFonts w:ascii="Times New Roman" w:hAnsi="Times New Roman" w:cs="Times New Roman"/>
          <w:b/>
          <w:bCs/>
          <w:sz w:val="28"/>
          <w:szCs w:val="28"/>
          <w:u w:val="single"/>
        </w:rPr>
      </w:pPr>
    </w:p>
    <w:p w14:paraId="328886D6" w14:textId="3AA99430" w:rsidR="00295EC4" w:rsidRPr="008726AF" w:rsidRDefault="00295EC4" w:rsidP="0024129B">
      <w:pPr>
        <w:jc w:val="both"/>
        <w:rPr>
          <w:rFonts w:ascii="Times New Roman" w:hAnsi="Times New Roman" w:cs="Times New Roman"/>
          <w:sz w:val="24"/>
          <w:szCs w:val="24"/>
          <w:u w:val="single"/>
        </w:rPr>
      </w:pPr>
      <w:r w:rsidRPr="00F1260A">
        <w:rPr>
          <w:rFonts w:ascii="Times New Roman" w:hAnsi="Times New Roman" w:cs="Times New Roman"/>
          <w:b/>
          <w:bCs/>
          <w:sz w:val="28"/>
          <w:szCs w:val="28"/>
          <w:u w:val="single"/>
        </w:rPr>
        <w:t>Recommendations</w:t>
      </w:r>
    </w:p>
    <w:p w14:paraId="1E4496DA" w14:textId="381D71B2" w:rsidR="00D4487B" w:rsidRPr="009D2D77" w:rsidRDefault="009D5D76" w:rsidP="0024129B">
      <w:pPr>
        <w:jc w:val="both"/>
        <w:rPr>
          <w:rFonts w:ascii="Times New Roman" w:hAnsi="Times New Roman" w:cs="Times New Roman"/>
          <w:b/>
          <w:bCs/>
          <w:sz w:val="24"/>
          <w:szCs w:val="24"/>
        </w:rPr>
      </w:pPr>
      <w:r>
        <w:rPr>
          <w:rFonts w:ascii="Times New Roman" w:hAnsi="Times New Roman" w:cs="Times New Roman"/>
          <w:b/>
          <w:bCs/>
          <w:sz w:val="24"/>
          <w:szCs w:val="24"/>
        </w:rPr>
        <w:t>1</w:t>
      </w:r>
      <w:r w:rsidR="00D4487B" w:rsidRPr="009D2D77">
        <w:rPr>
          <w:rFonts w:ascii="Times New Roman" w:hAnsi="Times New Roman" w:cs="Times New Roman"/>
          <w:b/>
          <w:bCs/>
          <w:sz w:val="24"/>
          <w:szCs w:val="24"/>
        </w:rPr>
        <w:t>. Amend Admission Rules to Allow for Provisional Licenses in Limited Circumstances</w:t>
      </w:r>
    </w:p>
    <w:p w14:paraId="485BE7AF" w14:textId="5CC5A05B" w:rsidR="00D4487B" w:rsidRDefault="00D4487B" w:rsidP="0096110F">
      <w:pPr>
        <w:ind w:firstLine="720"/>
        <w:jc w:val="both"/>
        <w:rPr>
          <w:rFonts w:ascii="Times New Roman" w:hAnsi="Times New Roman" w:cs="Times New Roman"/>
          <w:sz w:val="24"/>
          <w:szCs w:val="24"/>
        </w:rPr>
      </w:pPr>
      <w:r>
        <w:rPr>
          <w:rFonts w:ascii="Times New Roman" w:hAnsi="Times New Roman" w:cs="Times New Roman"/>
          <w:sz w:val="24"/>
          <w:szCs w:val="24"/>
        </w:rPr>
        <w:t xml:space="preserve">Attorneys seeking to move to Vermont from other states face a waiting period during which an extensive Character and Fitness application is processed.  This occurs for all attorneys, most of whom are in good standing and have practiced for years in other states.  However, </w:t>
      </w:r>
      <w:r w:rsidR="00B71DF5">
        <w:rPr>
          <w:rFonts w:ascii="Times New Roman" w:hAnsi="Times New Roman" w:cs="Times New Roman"/>
          <w:sz w:val="24"/>
          <w:szCs w:val="24"/>
        </w:rPr>
        <w:t>despite</w:t>
      </w:r>
      <w:r>
        <w:rPr>
          <w:rFonts w:ascii="Times New Roman" w:hAnsi="Times New Roman" w:cs="Times New Roman"/>
          <w:sz w:val="24"/>
          <w:szCs w:val="24"/>
        </w:rPr>
        <w:t xml:space="preserve"> their good standing and experience, they must wait months, sometimes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six months, before they can fully practice law in Vermont.</w:t>
      </w:r>
    </w:p>
    <w:p w14:paraId="39A98CF8" w14:textId="1A2C013E" w:rsidR="009E3F9E" w:rsidRDefault="00D4487B" w:rsidP="0096110F">
      <w:pPr>
        <w:ind w:firstLine="720"/>
        <w:jc w:val="both"/>
        <w:rPr>
          <w:rFonts w:ascii="Times New Roman" w:hAnsi="Times New Roman" w:cs="Times New Roman"/>
          <w:sz w:val="24"/>
          <w:szCs w:val="24"/>
        </w:rPr>
      </w:pPr>
      <w:r w:rsidRPr="00B71DF5">
        <w:rPr>
          <w:rFonts w:ascii="Times New Roman" w:hAnsi="Times New Roman" w:cs="Times New Roman"/>
          <w:sz w:val="24"/>
          <w:szCs w:val="24"/>
        </w:rPr>
        <w:t xml:space="preserve">Vermont can address this </w:t>
      </w:r>
      <w:r w:rsidR="003440C1">
        <w:rPr>
          <w:rFonts w:ascii="Times New Roman" w:hAnsi="Times New Roman" w:cs="Times New Roman"/>
          <w:sz w:val="24"/>
          <w:szCs w:val="24"/>
        </w:rPr>
        <w:t xml:space="preserve">issue </w:t>
      </w:r>
      <w:r w:rsidRPr="00B71DF5">
        <w:rPr>
          <w:rFonts w:ascii="Times New Roman" w:hAnsi="Times New Roman" w:cs="Times New Roman"/>
          <w:sz w:val="24"/>
          <w:szCs w:val="24"/>
        </w:rPr>
        <w:t>by</w:t>
      </w:r>
      <w:r w:rsidR="00B71DF5" w:rsidRPr="00B71DF5">
        <w:rPr>
          <w:rFonts w:ascii="Times New Roman" w:hAnsi="Times New Roman" w:cs="Times New Roman"/>
          <w:sz w:val="24"/>
          <w:szCs w:val="24"/>
        </w:rPr>
        <w:t xml:space="preserve"> c</w:t>
      </w:r>
      <w:r w:rsidRPr="00B71DF5">
        <w:rPr>
          <w:rFonts w:ascii="Times New Roman" w:hAnsi="Times New Roman" w:cs="Times New Roman"/>
          <w:sz w:val="24"/>
          <w:szCs w:val="24"/>
        </w:rPr>
        <w:t xml:space="preserve">reating a category of admission that offers attorneys </w:t>
      </w:r>
      <w:r w:rsidR="009E3F9E" w:rsidRPr="00B71DF5">
        <w:rPr>
          <w:rFonts w:ascii="Times New Roman" w:hAnsi="Times New Roman" w:cs="Times New Roman"/>
          <w:sz w:val="24"/>
          <w:szCs w:val="24"/>
        </w:rPr>
        <w:t xml:space="preserve">moving to Vermont, </w:t>
      </w:r>
      <w:r w:rsidR="00443053" w:rsidRPr="00B71DF5">
        <w:rPr>
          <w:rFonts w:ascii="Times New Roman" w:hAnsi="Times New Roman" w:cs="Times New Roman"/>
          <w:sz w:val="24"/>
          <w:szCs w:val="24"/>
        </w:rPr>
        <w:t>who are in good standing in other jurisdictions</w:t>
      </w:r>
      <w:r w:rsidR="009E3F9E" w:rsidRPr="00B71DF5">
        <w:rPr>
          <w:rFonts w:ascii="Times New Roman" w:hAnsi="Times New Roman" w:cs="Times New Roman"/>
          <w:sz w:val="24"/>
          <w:szCs w:val="24"/>
        </w:rPr>
        <w:t xml:space="preserve">, </w:t>
      </w:r>
      <w:r w:rsidRPr="00B71DF5">
        <w:rPr>
          <w:rFonts w:ascii="Times New Roman" w:hAnsi="Times New Roman" w:cs="Times New Roman"/>
          <w:sz w:val="24"/>
          <w:szCs w:val="24"/>
        </w:rPr>
        <w:t xml:space="preserve">a “provisional license” to work with a Vermont-based legal organization pending completion of the full character and fitness application review. </w:t>
      </w:r>
    </w:p>
    <w:p w14:paraId="170B1F02" w14:textId="1A4F51D5" w:rsidR="006F3E13" w:rsidRPr="006F3E13" w:rsidRDefault="006F3E13" w:rsidP="0096110F">
      <w:pPr>
        <w:ind w:firstLine="720"/>
        <w:jc w:val="both"/>
        <w:rPr>
          <w:rFonts w:ascii="Times New Roman" w:hAnsi="Times New Roman" w:cs="Times New Roman"/>
          <w:sz w:val="24"/>
          <w:szCs w:val="24"/>
        </w:rPr>
      </w:pPr>
      <w:r w:rsidRPr="005E451B">
        <w:rPr>
          <w:rFonts w:ascii="Times New Roman" w:hAnsi="Times New Roman" w:cs="Times New Roman"/>
          <w:sz w:val="24"/>
          <w:szCs w:val="24"/>
        </w:rPr>
        <w:lastRenderedPageBreak/>
        <w:t>Attracting lateral transfers to the State is an important source of new and experienced attorneys that can help fill the gap caused by the retirement of seasoned lawyers and grow the stock of lawyers available to serve Vermont communities.</w:t>
      </w:r>
    </w:p>
    <w:p w14:paraId="6BF101E5" w14:textId="77777777" w:rsidR="00B71DF5" w:rsidRPr="00B71DF5" w:rsidRDefault="00B71DF5" w:rsidP="0024129B">
      <w:pPr>
        <w:jc w:val="both"/>
        <w:rPr>
          <w:rFonts w:ascii="Times New Roman" w:hAnsi="Times New Roman" w:cs="Times New Roman"/>
          <w:b/>
          <w:bCs/>
          <w:sz w:val="24"/>
          <w:szCs w:val="24"/>
        </w:rPr>
      </w:pPr>
    </w:p>
    <w:p w14:paraId="0C15FB7D" w14:textId="69571D75" w:rsidR="00D4487B" w:rsidRPr="00B7376D" w:rsidRDefault="00D4487B" w:rsidP="0024129B">
      <w:pPr>
        <w:spacing w:line="240" w:lineRule="auto"/>
        <w:jc w:val="both"/>
        <w:rPr>
          <w:rFonts w:ascii="Times New Roman" w:hAnsi="Times New Roman" w:cs="Times New Roman"/>
          <w:sz w:val="24"/>
          <w:szCs w:val="24"/>
        </w:rPr>
      </w:pPr>
      <w:r w:rsidRPr="00B7376D">
        <w:rPr>
          <w:rFonts w:ascii="Times New Roman" w:hAnsi="Times New Roman" w:cs="Times New Roman"/>
          <w:sz w:val="24"/>
          <w:szCs w:val="24"/>
        </w:rPr>
        <w:t xml:space="preserve">How other states are </w:t>
      </w:r>
      <w:r w:rsidR="00454938" w:rsidRPr="00B7376D">
        <w:rPr>
          <w:rFonts w:ascii="Times New Roman" w:hAnsi="Times New Roman" w:cs="Times New Roman"/>
          <w:sz w:val="24"/>
          <w:szCs w:val="24"/>
        </w:rPr>
        <w:t>addressing</w:t>
      </w:r>
      <w:r w:rsidRPr="00B7376D">
        <w:rPr>
          <w:rFonts w:ascii="Times New Roman" w:hAnsi="Times New Roman" w:cs="Times New Roman"/>
          <w:sz w:val="24"/>
          <w:szCs w:val="24"/>
        </w:rPr>
        <w:t xml:space="preserve"> this:</w:t>
      </w:r>
    </w:p>
    <w:p w14:paraId="13A06764" w14:textId="77777777" w:rsidR="00C40BC7" w:rsidRDefault="00D4487B" w:rsidP="00C40BC7">
      <w:pPr>
        <w:spacing w:line="240" w:lineRule="auto"/>
        <w:jc w:val="both"/>
        <w:rPr>
          <w:rFonts w:ascii="Times New Roman" w:hAnsi="Times New Roman" w:cs="Times New Roman"/>
          <w:sz w:val="24"/>
          <w:szCs w:val="24"/>
        </w:rPr>
      </w:pPr>
      <w:hyperlink r:id="rId8" w:history="1">
        <w:r w:rsidRPr="00D4487B">
          <w:rPr>
            <w:rStyle w:val="Hyperlink"/>
            <w:rFonts w:ascii="Times New Roman" w:hAnsi="Times New Roman" w:cs="Times New Roman"/>
            <w:sz w:val="24"/>
            <w:szCs w:val="24"/>
          </w:rPr>
          <w:t>Rhode Island – “Temporary Practice Pending Attorney Admission”</w:t>
        </w:r>
      </w:hyperlink>
    </w:p>
    <w:p w14:paraId="73FBBB21" w14:textId="4634066B" w:rsidR="00D4487B" w:rsidRPr="00A26EFB" w:rsidRDefault="00D4487B" w:rsidP="00C40BC7">
      <w:pPr>
        <w:pStyle w:val="ListParagraph"/>
        <w:numPr>
          <w:ilvl w:val="0"/>
          <w:numId w:val="15"/>
        </w:numPr>
        <w:spacing w:line="240" w:lineRule="auto"/>
        <w:jc w:val="both"/>
        <w:rPr>
          <w:rFonts w:ascii="Times New Roman" w:hAnsi="Times New Roman" w:cs="Times New Roman"/>
          <w:sz w:val="24"/>
          <w:szCs w:val="24"/>
        </w:rPr>
      </w:pPr>
      <w:hyperlink r:id="rId9" w:history="1">
        <w:r w:rsidRPr="00A26EFB">
          <w:rPr>
            <w:rStyle w:val="Hyperlink"/>
            <w:rFonts w:ascii="Times New Roman" w:hAnsi="Times New Roman" w:cs="Times New Roman"/>
            <w:sz w:val="24"/>
            <w:szCs w:val="24"/>
          </w:rPr>
          <w:t>Article II, Rule 2(f) of RI Rules of Admission</w:t>
        </w:r>
      </w:hyperlink>
    </w:p>
    <w:p w14:paraId="0C890031" w14:textId="77777777" w:rsidR="00A26EFB" w:rsidRDefault="00D4487B" w:rsidP="00A26EFB">
      <w:pPr>
        <w:spacing w:line="240" w:lineRule="auto"/>
        <w:jc w:val="both"/>
        <w:rPr>
          <w:rFonts w:ascii="Times New Roman" w:hAnsi="Times New Roman" w:cs="Times New Roman"/>
          <w:sz w:val="24"/>
          <w:szCs w:val="24"/>
        </w:rPr>
      </w:pPr>
      <w:hyperlink r:id="rId10" w:history="1">
        <w:r w:rsidRPr="00D4487B">
          <w:rPr>
            <w:rStyle w:val="Hyperlink"/>
            <w:rFonts w:ascii="Times New Roman" w:hAnsi="Times New Roman" w:cs="Times New Roman"/>
            <w:sz w:val="24"/>
            <w:szCs w:val="24"/>
          </w:rPr>
          <w:t>Ohio – Practice Pending Admission</w:t>
        </w:r>
      </w:hyperlink>
    </w:p>
    <w:p w14:paraId="026DF575" w14:textId="322F827F" w:rsidR="00D4487B" w:rsidRPr="00A26EFB" w:rsidRDefault="00D4487B" w:rsidP="00A26EFB">
      <w:pPr>
        <w:pStyle w:val="ListParagraph"/>
        <w:numPr>
          <w:ilvl w:val="0"/>
          <w:numId w:val="15"/>
        </w:numPr>
        <w:spacing w:line="240" w:lineRule="auto"/>
        <w:jc w:val="both"/>
        <w:rPr>
          <w:rFonts w:ascii="Times New Roman" w:hAnsi="Times New Roman" w:cs="Times New Roman"/>
          <w:sz w:val="24"/>
          <w:szCs w:val="24"/>
        </w:rPr>
      </w:pPr>
      <w:hyperlink r:id="rId11" w:anchor="Rule1" w:history="1">
        <w:r w:rsidRPr="00A26EFB">
          <w:rPr>
            <w:rStyle w:val="Hyperlink"/>
            <w:rFonts w:ascii="Times New Roman" w:hAnsi="Times New Roman" w:cs="Times New Roman"/>
            <w:sz w:val="24"/>
            <w:szCs w:val="24"/>
          </w:rPr>
          <w:t>Gov. Bar R. I, Sec. 19(A)</w:t>
        </w:r>
      </w:hyperlink>
    </w:p>
    <w:p w14:paraId="555DE4DD" w14:textId="39A41D32" w:rsidR="00A26EFB" w:rsidRPr="00A26EFB" w:rsidRDefault="00D4487B" w:rsidP="00A26EFB">
      <w:pPr>
        <w:spacing w:line="240" w:lineRule="auto"/>
        <w:jc w:val="both"/>
        <w:rPr>
          <w:rFonts w:ascii="Times New Roman" w:hAnsi="Times New Roman" w:cs="Times New Roman"/>
          <w:sz w:val="24"/>
          <w:szCs w:val="24"/>
        </w:rPr>
      </w:pPr>
      <w:hyperlink r:id="rId12" w:history="1">
        <w:r w:rsidRPr="00D4487B">
          <w:rPr>
            <w:rStyle w:val="Hyperlink"/>
            <w:rFonts w:ascii="Times New Roman" w:hAnsi="Times New Roman" w:cs="Times New Roman"/>
            <w:sz w:val="24"/>
            <w:szCs w:val="24"/>
          </w:rPr>
          <w:t>Colorado – Practice Pending Admission</w:t>
        </w:r>
      </w:hyperlink>
      <w:r w:rsidRPr="00D4487B">
        <w:rPr>
          <w:rFonts w:ascii="Times New Roman" w:hAnsi="Times New Roman" w:cs="Times New Roman"/>
          <w:sz w:val="24"/>
          <w:szCs w:val="24"/>
        </w:rPr>
        <w:t xml:space="preserve">              </w:t>
      </w:r>
    </w:p>
    <w:p w14:paraId="5641F2F5" w14:textId="6800C953" w:rsidR="00D4487B" w:rsidRPr="00A26EFB" w:rsidRDefault="00D4487B" w:rsidP="00A26EFB">
      <w:pPr>
        <w:pStyle w:val="ListParagraph"/>
        <w:numPr>
          <w:ilvl w:val="0"/>
          <w:numId w:val="15"/>
        </w:numPr>
        <w:spacing w:line="240" w:lineRule="auto"/>
        <w:jc w:val="both"/>
      </w:pPr>
      <w:hyperlink r:id="rId13" w:history="1">
        <w:r w:rsidRPr="00A26EFB">
          <w:rPr>
            <w:rStyle w:val="Hyperlink"/>
            <w:rFonts w:ascii="Times New Roman" w:hAnsi="Times New Roman" w:cs="Times New Roman"/>
            <w:sz w:val="24"/>
            <w:szCs w:val="24"/>
          </w:rPr>
          <w:t>Rule 205.6</w:t>
        </w:r>
      </w:hyperlink>
    </w:p>
    <w:p w14:paraId="3B128974" w14:textId="77777777" w:rsidR="00D4487B" w:rsidRPr="00D4487B" w:rsidRDefault="00D4487B" w:rsidP="00A26EFB">
      <w:pPr>
        <w:spacing w:line="240" w:lineRule="auto"/>
        <w:jc w:val="both"/>
        <w:rPr>
          <w:rFonts w:ascii="Times New Roman" w:hAnsi="Times New Roman" w:cs="Times New Roman"/>
          <w:sz w:val="24"/>
          <w:szCs w:val="24"/>
        </w:rPr>
      </w:pPr>
      <w:hyperlink r:id="rId14" w:history="1">
        <w:r w:rsidRPr="00D4487B">
          <w:rPr>
            <w:rStyle w:val="Hyperlink"/>
            <w:rFonts w:ascii="Times New Roman" w:hAnsi="Times New Roman" w:cs="Times New Roman"/>
            <w:sz w:val="24"/>
            <w:szCs w:val="24"/>
          </w:rPr>
          <w:t>Tennessee – Practice Pending Admission</w:t>
        </w:r>
      </w:hyperlink>
    </w:p>
    <w:p w14:paraId="5D5B8DFF" w14:textId="67D6676A" w:rsidR="00D4487B" w:rsidRPr="00A26EFB" w:rsidRDefault="00D4487B" w:rsidP="00A26EFB">
      <w:pPr>
        <w:pStyle w:val="ListParagraph"/>
        <w:numPr>
          <w:ilvl w:val="0"/>
          <w:numId w:val="15"/>
        </w:numPr>
        <w:spacing w:line="240" w:lineRule="auto"/>
        <w:jc w:val="both"/>
      </w:pPr>
      <w:hyperlink r:id="rId15" w:history="1">
        <w:r w:rsidRPr="00A26EFB">
          <w:rPr>
            <w:rStyle w:val="Hyperlink"/>
            <w:rFonts w:ascii="Times New Roman" w:hAnsi="Times New Roman" w:cs="Times New Roman"/>
            <w:sz w:val="24"/>
            <w:szCs w:val="24"/>
          </w:rPr>
          <w:t>Rule 7, Sec. 10.07</w:t>
        </w:r>
      </w:hyperlink>
    </w:p>
    <w:p w14:paraId="1C6345BB" w14:textId="77777777" w:rsidR="00D4487B" w:rsidRPr="00D4487B" w:rsidRDefault="00D4487B" w:rsidP="00A26EFB">
      <w:pPr>
        <w:spacing w:line="240" w:lineRule="auto"/>
        <w:jc w:val="both"/>
        <w:rPr>
          <w:rFonts w:ascii="Times New Roman" w:hAnsi="Times New Roman" w:cs="Times New Roman"/>
          <w:sz w:val="24"/>
          <w:szCs w:val="24"/>
        </w:rPr>
      </w:pPr>
      <w:hyperlink r:id="rId16" w:history="1">
        <w:r w:rsidRPr="00D4487B">
          <w:rPr>
            <w:rStyle w:val="Hyperlink"/>
            <w:rFonts w:ascii="Times New Roman" w:hAnsi="Times New Roman" w:cs="Times New Roman"/>
            <w:sz w:val="24"/>
            <w:szCs w:val="24"/>
          </w:rPr>
          <w:t>Utah – Practice Pending Admission</w:t>
        </w:r>
      </w:hyperlink>
    </w:p>
    <w:p w14:paraId="51C871CF" w14:textId="05C065D4" w:rsidR="00D4487B" w:rsidRPr="00A26EFB" w:rsidRDefault="00D4487B" w:rsidP="00A26EFB">
      <w:pPr>
        <w:pStyle w:val="ListParagraph"/>
        <w:numPr>
          <w:ilvl w:val="0"/>
          <w:numId w:val="15"/>
        </w:numPr>
        <w:spacing w:line="240" w:lineRule="auto"/>
        <w:jc w:val="both"/>
      </w:pPr>
      <w:hyperlink r:id="rId17" w:history="1">
        <w:r w:rsidRPr="00A26EFB">
          <w:rPr>
            <w:rStyle w:val="Hyperlink"/>
            <w:rFonts w:ascii="Times New Roman" w:hAnsi="Times New Roman" w:cs="Times New Roman"/>
            <w:sz w:val="24"/>
            <w:szCs w:val="24"/>
          </w:rPr>
          <w:t>Rule 14-809</w:t>
        </w:r>
      </w:hyperlink>
    </w:p>
    <w:p w14:paraId="3EB5D1F6" w14:textId="77777777" w:rsidR="00296D7C" w:rsidRPr="002A02BC" w:rsidRDefault="00296D7C" w:rsidP="0024129B">
      <w:pPr>
        <w:spacing w:line="240" w:lineRule="auto"/>
        <w:ind w:left="1080"/>
        <w:jc w:val="both"/>
        <w:rPr>
          <w:rFonts w:ascii="Times New Roman" w:hAnsi="Times New Roman" w:cs="Times New Roman"/>
          <w:sz w:val="24"/>
          <w:szCs w:val="24"/>
        </w:rPr>
      </w:pPr>
    </w:p>
    <w:p w14:paraId="11C2FFAC" w14:textId="1CA63B20" w:rsidR="00D4487B" w:rsidRPr="005523A9" w:rsidRDefault="00D4487B" w:rsidP="0024129B">
      <w:pPr>
        <w:jc w:val="both"/>
        <w:rPr>
          <w:rFonts w:ascii="Times New Roman" w:hAnsi="Times New Roman" w:cs="Times New Roman"/>
          <w:b/>
          <w:bCs/>
          <w:sz w:val="24"/>
          <w:szCs w:val="24"/>
        </w:rPr>
      </w:pPr>
      <w:r>
        <w:rPr>
          <w:rFonts w:ascii="Times New Roman" w:hAnsi="Times New Roman" w:cs="Times New Roman"/>
          <w:b/>
          <w:bCs/>
          <w:sz w:val="24"/>
          <w:szCs w:val="24"/>
        </w:rPr>
        <w:t>2</w:t>
      </w:r>
      <w:r w:rsidRPr="005523A9">
        <w:rPr>
          <w:rFonts w:ascii="Times New Roman" w:hAnsi="Times New Roman" w:cs="Times New Roman"/>
          <w:b/>
          <w:bCs/>
          <w:sz w:val="24"/>
          <w:szCs w:val="24"/>
        </w:rPr>
        <w:t xml:space="preserve">. </w:t>
      </w:r>
      <w:r w:rsidR="000564D7">
        <w:rPr>
          <w:rFonts w:ascii="Times New Roman" w:hAnsi="Times New Roman" w:cs="Times New Roman"/>
          <w:b/>
          <w:bCs/>
          <w:sz w:val="24"/>
          <w:szCs w:val="24"/>
        </w:rPr>
        <w:t xml:space="preserve">Continue </w:t>
      </w:r>
      <w:r w:rsidRPr="005523A9">
        <w:rPr>
          <w:rFonts w:ascii="Times New Roman" w:hAnsi="Times New Roman" w:cs="Times New Roman"/>
          <w:b/>
          <w:bCs/>
          <w:sz w:val="24"/>
          <w:szCs w:val="24"/>
        </w:rPr>
        <w:t>Support</w:t>
      </w:r>
      <w:r w:rsidR="000564D7">
        <w:rPr>
          <w:rFonts w:ascii="Times New Roman" w:hAnsi="Times New Roman" w:cs="Times New Roman"/>
          <w:b/>
          <w:bCs/>
          <w:sz w:val="24"/>
          <w:szCs w:val="24"/>
        </w:rPr>
        <w:t>ing</w:t>
      </w:r>
      <w:r w:rsidRPr="005523A9">
        <w:rPr>
          <w:rFonts w:ascii="Times New Roman" w:hAnsi="Times New Roman" w:cs="Times New Roman"/>
          <w:b/>
          <w:bCs/>
          <w:sz w:val="24"/>
          <w:szCs w:val="24"/>
        </w:rPr>
        <w:t xml:space="preserve"> Law Office Study Program</w:t>
      </w:r>
    </w:p>
    <w:p w14:paraId="5A953317" w14:textId="7F330731" w:rsidR="0024129B" w:rsidRDefault="00D4487B" w:rsidP="007021A7">
      <w:pPr>
        <w:ind w:firstLine="720"/>
        <w:jc w:val="both"/>
        <w:rPr>
          <w:rFonts w:ascii="Times New Roman" w:hAnsi="Times New Roman" w:cs="Times New Roman"/>
          <w:sz w:val="24"/>
          <w:szCs w:val="24"/>
        </w:rPr>
      </w:pPr>
      <w:r>
        <w:rPr>
          <w:rFonts w:ascii="Times New Roman" w:hAnsi="Times New Roman" w:cs="Times New Roman"/>
          <w:sz w:val="24"/>
          <w:szCs w:val="24"/>
        </w:rPr>
        <w:t xml:space="preserve">Attorneys that pursue legal study by attending law school often are burdened with large amounts of student loan debt.  This then influences </w:t>
      </w:r>
      <w:r w:rsidR="006E18D1">
        <w:rPr>
          <w:rFonts w:ascii="Times New Roman" w:hAnsi="Times New Roman" w:cs="Times New Roman"/>
          <w:sz w:val="24"/>
          <w:szCs w:val="24"/>
        </w:rPr>
        <w:t xml:space="preserve">attorney </w:t>
      </w:r>
      <w:r>
        <w:rPr>
          <w:rFonts w:ascii="Times New Roman" w:hAnsi="Times New Roman" w:cs="Times New Roman"/>
          <w:sz w:val="24"/>
          <w:szCs w:val="24"/>
        </w:rPr>
        <w:t xml:space="preserve">decisions about where to practice, what practice areas to work in, and other career choices. Vermont’s Law Office Study (LOS) program is one of the most established alternative legal preparation programs in the country.  </w:t>
      </w:r>
    </w:p>
    <w:p w14:paraId="57DF06A6" w14:textId="37AB857D" w:rsidR="002649E0" w:rsidRPr="00982FF3" w:rsidRDefault="007F1948" w:rsidP="00982FF3">
      <w:pPr>
        <w:ind w:firstLine="720"/>
        <w:jc w:val="both"/>
        <w:rPr>
          <w:rFonts w:ascii="Times New Roman" w:hAnsi="Times New Roman" w:cs="Times New Roman"/>
          <w:sz w:val="24"/>
          <w:szCs w:val="24"/>
        </w:rPr>
      </w:pPr>
      <w:r>
        <w:rPr>
          <w:rFonts w:ascii="Times New Roman" w:hAnsi="Times New Roman" w:cs="Times New Roman"/>
          <w:sz w:val="24"/>
          <w:szCs w:val="24"/>
        </w:rPr>
        <w:t>I</w:t>
      </w:r>
      <w:r w:rsidR="00D4487B">
        <w:rPr>
          <w:rFonts w:ascii="Times New Roman" w:hAnsi="Times New Roman" w:cs="Times New Roman"/>
          <w:sz w:val="24"/>
          <w:szCs w:val="24"/>
        </w:rPr>
        <w:t xml:space="preserve">ndividuals hoping to pursue legal education must find a supervising attorney and must develop a course of study that will prepare them to take and pass the Bar Exam.  </w:t>
      </w:r>
      <w:r w:rsidR="008601B5">
        <w:rPr>
          <w:rFonts w:ascii="Times New Roman" w:hAnsi="Times New Roman" w:cs="Times New Roman"/>
          <w:sz w:val="24"/>
          <w:szCs w:val="24"/>
        </w:rPr>
        <w:t>T</w:t>
      </w:r>
      <w:r w:rsidR="00A3360D">
        <w:rPr>
          <w:rFonts w:ascii="Times New Roman" w:hAnsi="Times New Roman" w:cs="Times New Roman"/>
          <w:sz w:val="24"/>
          <w:szCs w:val="24"/>
        </w:rPr>
        <w:t>he Judiciary can pursue multiple strategies t</w:t>
      </w:r>
      <w:r w:rsidR="008601B5">
        <w:rPr>
          <w:rFonts w:ascii="Times New Roman" w:hAnsi="Times New Roman" w:cs="Times New Roman"/>
          <w:sz w:val="24"/>
          <w:szCs w:val="24"/>
        </w:rPr>
        <w:t xml:space="preserve">o </w:t>
      </w:r>
      <w:r w:rsidR="00431037">
        <w:rPr>
          <w:rFonts w:ascii="Times New Roman" w:hAnsi="Times New Roman" w:cs="Times New Roman"/>
          <w:sz w:val="24"/>
          <w:szCs w:val="24"/>
        </w:rPr>
        <w:t xml:space="preserve">reduce barriers to </w:t>
      </w:r>
      <w:r w:rsidR="00F143ED">
        <w:rPr>
          <w:rFonts w:ascii="Times New Roman" w:hAnsi="Times New Roman" w:cs="Times New Roman"/>
          <w:sz w:val="24"/>
          <w:szCs w:val="24"/>
        </w:rPr>
        <w:t xml:space="preserve">LOS participation </w:t>
      </w:r>
      <w:r w:rsidR="00431037">
        <w:rPr>
          <w:rFonts w:ascii="Times New Roman" w:hAnsi="Times New Roman" w:cs="Times New Roman"/>
          <w:sz w:val="24"/>
          <w:szCs w:val="24"/>
        </w:rPr>
        <w:t xml:space="preserve">related to </w:t>
      </w:r>
      <w:r w:rsidR="00F143ED">
        <w:rPr>
          <w:rFonts w:ascii="Times New Roman" w:hAnsi="Times New Roman" w:cs="Times New Roman"/>
          <w:sz w:val="24"/>
          <w:szCs w:val="24"/>
        </w:rPr>
        <w:t>identifying</w:t>
      </w:r>
      <w:r w:rsidR="00431037">
        <w:rPr>
          <w:rFonts w:ascii="Times New Roman" w:hAnsi="Times New Roman" w:cs="Times New Roman"/>
          <w:sz w:val="24"/>
          <w:szCs w:val="24"/>
        </w:rPr>
        <w:t xml:space="preserve"> supervising attorneys </w:t>
      </w:r>
      <w:r w:rsidR="00A3360D">
        <w:rPr>
          <w:rFonts w:ascii="Times New Roman" w:hAnsi="Times New Roman" w:cs="Times New Roman"/>
          <w:sz w:val="24"/>
          <w:szCs w:val="24"/>
        </w:rPr>
        <w:t>and developing an appropriate course of study.</w:t>
      </w:r>
      <w:r w:rsidR="002C218A">
        <w:rPr>
          <w:rFonts w:ascii="Times New Roman" w:hAnsi="Times New Roman" w:cs="Times New Roman"/>
          <w:sz w:val="24"/>
          <w:szCs w:val="24"/>
        </w:rPr>
        <w:t xml:space="preserve">  The Supreme Court, in coordination with the Vermont Bar Association, can develop </w:t>
      </w:r>
      <w:r w:rsidR="00F0576E" w:rsidRPr="002C218A">
        <w:rPr>
          <w:rFonts w:ascii="Times New Roman" w:hAnsi="Times New Roman" w:cs="Times New Roman"/>
          <w:sz w:val="24"/>
          <w:szCs w:val="24"/>
        </w:rPr>
        <w:t>incentives</w:t>
      </w:r>
      <w:r w:rsidR="006625E2" w:rsidRPr="002C218A">
        <w:rPr>
          <w:rFonts w:ascii="Times New Roman" w:hAnsi="Times New Roman" w:cs="Times New Roman"/>
          <w:sz w:val="24"/>
          <w:szCs w:val="24"/>
        </w:rPr>
        <w:t>, such as CLE credit</w:t>
      </w:r>
      <w:r w:rsidR="002C218A">
        <w:rPr>
          <w:rFonts w:ascii="Times New Roman" w:hAnsi="Times New Roman" w:cs="Times New Roman"/>
          <w:sz w:val="24"/>
          <w:szCs w:val="24"/>
        </w:rPr>
        <w:t>s</w:t>
      </w:r>
      <w:r w:rsidR="006625E2" w:rsidRPr="002C218A">
        <w:rPr>
          <w:rFonts w:ascii="Times New Roman" w:hAnsi="Times New Roman" w:cs="Times New Roman"/>
          <w:sz w:val="24"/>
          <w:szCs w:val="24"/>
        </w:rPr>
        <w:t>,</w:t>
      </w:r>
      <w:r w:rsidR="00F0576E" w:rsidRPr="002C218A">
        <w:rPr>
          <w:rFonts w:ascii="Times New Roman" w:hAnsi="Times New Roman" w:cs="Times New Roman"/>
          <w:sz w:val="24"/>
          <w:szCs w:val="24"/>
        </w:rPr>
        <w:t xml:space="preserve"> for </w:t>
      </w:r>
      <w:r w:rsidR="002649E0" w:rsidRPr="002C218A">
        <w:rPr>
          <w:rFonts w:ascii="Times New Roman" w:hAnsi="Times New Roman" w:cs="Times New Roman"/>
          <w:sz w:val="24"/>
          <w:szCs w:val="24"/>
        </w:rPr>
        <w:t>practicing attorneys to serve as supervising attorneys to LOS participants</w:t>
      </w:r>
      <w:r w:rsidR="002C218A">
        <w:rPr>
          <w:rFonts w:ascii="Times New Roman" w:hAnsi="Times New Roman" w:cs="Times New Roman"/>
          <w:sz w:val="24"/>
          <w:szCs w:val="24"/>
        </w:rPr>
        <w:t xml:space="preserve">.  This can be modeled after </w:t>
      </w:r>
      <w:r w:rsidR="00B007F3">
        <w:rPr>
          <w:rFonts w:ascii="Times New Roman" w:hAnsi="Times New Roman" w:cs="Times New Roman"/>
          <w:sz w:val="24"/>
          <w:szCs w:val="24"/>
        </w:rPr>
        <w:t xml:space="preserve">the mentorship program but with a particular focus on the Law Office Study Program.  Additionally, </w:t>
      </w:r>
      <w:r w:rsidR="00982FF3">
        <w:rPr>
          <w:rFonts w:ascii="Times New Roman" w:hAnsi="Times New Roman" w:cs="Times New Roman"/>
          <w:sz w:val="24"/>
          <w:szCs w:val="24"/>
        </w:rPr>
        <w:t>the VBA and Vermont legal institutions can p</w:t>
      </w:r>
      <w:r w:rsidR="00762EDA" w:rsidRPr="00982FF3">
        <w:rPr>
          <w:rFonts w:ascii="Times New Roman" w:hAnsi="Times New Roman" w:cs="Times New Roman"/>
          <w:sz w:val="24"/>
          <w:szCs w:val="24"/>
        </w:rPr>
        <w:t xml:space="preserve">romote LOS participation </w:t>
      </w:r>
      <w:r w:rsidR="00870FE8" w:rsidRPr="00982FF3">
        <w:rPr>
          <w:rFonts w:ascii="Times New Roman" w:hAnsi="Times New Roman" w:cs="Times New Roman"/>
          <w:sz w:val="24"/>
          <w:szCs w:val="24"/>
        </w:rPr>
        <w:t>by employees of</w:t>
      </w:r>
      <w:r w:rsidR="00A15660" w:rsidRPr="00982FF3">
        <w:rPr>
          <w:rFonts w:ascii="Times New Roman" w:hAnsi="Times New Roman" w:cs="Times New Roman"/>
          <w:sz w:val="24"/>
          <w:szCs w:val="24"/>
        </w:rPr>
        <w:t xml:space="preserve"> community-based legal organizations</w:t>
      </w:r>
      <w:r w:rsidR="0028064E" w:rsidRPr="00982FF3">
        <w:rPr>
          <w:rFonts w:ascii="Times New Roman" w:hAnsi="Times New Roman" w:cs="Times New Roman"/>
          <w:sz w:val="24"/>
          <w:szCs w:val="24"/>
        </w:rPr>
        <w:t>, which can result in a greater number of attorneys who are connected to</w:t>
      </w:r>
      <w:r w:rsidR="00356B7A" w:rsidRPr="00982FF3">
        <w:rPr>
          <w:rFonts w:ascii="Times New Roman" w:hAnsi="Times New Roman" w:cs="Times New Roman"/>
          <w:sz w:val="24"/>
          <w:szCs w:val="24"/>
        </w:rPr>
        <w:t>, and have affinity with,</w:t>
      </w:r>
      <w:r w:rsidR="0028064E" w:rsidRPr="00982FF3">
        <w:rPr>
          <w:rFonts w:ascii="Times New Roman" w:hAnsi="Times New Roman" w:cs="Times New Roman"/>
          <w:sz w:val="24"/>
          <w:szCs w:val="24"/>
        </w:rPr>
        <w:t xml:space="preserve"> </w:t>
      </w:r>
      <w:r w:rsidR="00356B7A" w:rsidRPr="00982FF3">
        <w:rPr>
          <w:rFonts w:ascii="Times New Roman" w:hAnsi="Times New Roman" w:cs="Times New Roman"/>
          <w:sz w:val="24"/>
          <w:szCs w:val="24"/>
        </w:rPr>
        <w:t>underserved communities</w:t>
      </w:r>
      <w:r w:rsidR="00046288">
        <w:rPr>
          <w:rFonts w:ascii="Times New Roman" w:hAnsi="Times New Roman" w:cs="Times New Roman"/>
          <w:sz w:val="24"/>
          <w:szCs w:val="24"/>
        </w:rPr>
        <w:t>.</w:t>
      </w:r>
      <w:r w:rsidR="00356B7A" w:rsidRPr="00982FF3">
        <w:rPr>
          <w:rFonts w:ascii="Times New Roman" w:hAnsi="Times New Roman" w:cs="Times New Roman"/>
          <w:sz w:val="24"/>
          <w:szCs w:val="24"/>
        </w:rPr>
        <w:t xml:space="preserve"> </w:t>
      </w:r>
    </w:p>
    <w:p w14:paraId="28ECCFD0" w14:textId="77777777" w:rsidR="001344E8" w:rsidRDefault="001344E8" w:rsidP="0024129B">
      <w:pPr>
        <w:jc w:val="both"/>
        <w:rPr>
          <w:rFonts w:ascii="Times New Roman" w:hAnsi="Times New Roman" w:cs="Times New Roman"/>
          <w:b/>
          <w:bCs/>
          <w:sz w:val="24"/>
          <w:szCs w:val="24"/>
        </w:rPr>
      </w:pPr>
    </w:p>
    <w:p w14:paraId="4870D851" w14:textId="3A62B802" w:rsidR="00D90DE9" w:rsidRPr="00B7376D" w:rsidRDefault="00D90DE9" w:rsidP="0024129B">
      <w:pPr>
        <w:jc w:val="both"/>
        <w:rPr>
          <w:rFonts w:ascii="Times New Roman" w:hAnsi="Times New Roman" w:cs="Times New Roman"/>
          <w:b/>
          <w:bCs/>
          <w:sz w:val="24"/>
          <w:szCs w:val="24"/>
        </w:rPr>
      </w:pPr>
      <w:r w:rsidRPr="00B7376D">
        <w:rPr>
          <w:rFonts w:ascii="Times New Roman" w:hAnsi="Times New Roman" w:cs="Times New Roman"/>
          <w:b/>
          <w:bCs/>
          <w:sz w:val="24"/>
          <w:szCs w:val="24"/>
        </w:rPr>
        <w:t xml:space="preserve">How Vermont is </w:t>
      </w:r>
      <w:r w:rsidR="00454938" w:rsidRPr="00B7376D">
        <w:rPr>
          <w:rFonts w:ascii="Times New Roman" w:hAnsi="Times New Roman" w:cs="Times New Roman"/>
          <w:b/>
          <w:bCs/>
          <w:sz w:val="24"/>
          <w:szCs w:val="24"/>
        </w:rPr>
        <w:t>a</w:t>
      </w:r>
      <w:r w:rsidRPr="00B7376D">
        <w:rPr>
          <w:rFonts w:ascii="Times New Roman" w:hAnsi="Times New Roman" w:cs="Times New Roman"/>
          <w:b/>
          <w:bCs/>
          <w:sz w:val="24"/>
          <w:szCs w:val="24"/>
        </w:rPr>
        <w:t>ddressing this:</w:t>
      </w:r>
    </w:p>
    <w:p w14:paraId="1BC7ED5A" w14:textId="103D247D" w:rsidR="002C05DC" w:rsidRDefault="002C05DC" w:rsidP="0024129B">
      <w:pPr>
        <w:jc w:val="both"/>
        <w:rPr>
          <w:rFonts w:ascii="Times New Roman" w:hAnsi="Times New Roman" w:cs="Times New Roman"/>
          <w:sz w:val="24"/>
          <w:szCs w:val="24"/>
        </w:rPr>
      </w:pPr>
      <w:r>
        <w:rPr>
          <w:rFonts w:ascii="Times New Roman" w:hAnsi="Times New Roman" w:cs="Times New Roman"/>
          <w:sz w:val="24"/>
          <w:szCs w:val="24"/>
        </w:rPr>
        <w:t xml:space="preserve">Vermont Judiciary </w:t>
      </w:r>
      <w:r w:rsidR="008578B3">
        <w:rPr>
          <w:rFonts w:ascii="Times New Roman" w:hAnsi="Times New Roman" w:cs="Times New Roman"/>
          <w:sz w:val="24"/>
          <w:szCs w:val="24"/>
        </w:rPr>
        <w:t>–</w:t>
      </w:r>
      <w:r>
        <w:rPr>
          <w:rFonts w:ascii="Times New Roman" w:hAnsi="Times New Roman" w:cs="Times New Roman"/>
          <w:sz w:val="24"/>
          <w:szCs w:val="24"/>
        </w:rPr>
        <w:t xml:space="preserve"> </w:t>
      </w:r>
      <w:hyperlink r:id="rId18" w:history="1">
        <w:r w:rsidR="008578B3" w:rsidRPr="006815F1">
          <w:rPr>
            <w:rStyle w:val="Hyperlink"/>
            <w:rFonts w:ascii="Times New Roman" w:hAnsi="Times New Roman" w:cs="Times New Roman"/>
            <w:sz w:val="24"/>
            <w:szCs w:val="24"/>
          </w:rPr>
          <w:t>Forms and Resources for LOS Participants</w:t>
        </w:r>
      </w:hyperlink>
    </w:p>
    <w:p w14:paraId="39CAF9F9" w14:textId="70DC8B7A" w:rsidR="007021A7" w:rsidRDefault="007021A7" w:rsidP="0024129B">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24129B">
        <w:rPr>
          <w:rFonts w:ascii="Times New Roman" w:hAnsi="Times New Roman" w:cs="Times New Roman"/>
          <w:sz w:val="24"/>
          <w:szCs w:val="24"/>
        </w:rPr>
        <w:t>The Vermont Bar Association offers a program of CLE courses focused on the basics of law, designed specifically for LOS participants: “The Brown Bag Law Study Program</w:t>
      </w:r>
      <w:r>
        <w:rPr>
          <w:rFonts w:ascii="Times New Roman" w:hAnsi="Times New Roman" w:cs="Times New Roman"/>
          <w:sz w:val="24"/>
          <w:szCs w:val="24"/>
        </w:rPr>
        <w:t>.</w:t>
      </w:r>
      <w:r w:rsidRPr="0024129B">
        <w:rPr>
          <w:rFonts w:ascii="Times New Roman" w:hAnsi="Times New Roman" w:cs="Times New Roman"/>
          <w:sz w:val="24"/>
          <w:szCs w:val="24"/>
        </w:rPr>
        <w:t>”</w:t>
      </w:r>
      <w:r>
        <w:rPr>
          <w:rFonts w:ascii="Times New Roman" w:hAnsi="Times New Roman" w:cs="Times New Roman"/>
          <w:sz w:val="24"/>
          <w:szCs w:val="24"/>
        </w:rPr>
        <w:t xml:space="preserve">  </w:t>
      </w:r>
      <w:r w:rsidRPr="009D14D6">
        <w:rPr>
          <w:rFonts w:ascii="Times New Roman" w:hAnsi="Times New Roman" w:cs="Times New Roman"/>
          <w:sz w:val="24"/>
          <w:szCs w:val="24"/>
        </w:rPr>
        <w:t>The NCBE offers study aids (many at no cost) for the Uniform Bar Examination and the Multistate Professional Responsibility Exam.</w:t>
      </w:r>
      <w:r>
        <w:rPr>
          <w:rFonts w:ascii="Times New Roman" w:hAnsi="Times New Roman" w:cs="Times New Roman"/>
          <w:sz w:val="24"/>
          <w:szCs w:val="24"/>
        </w:rPr>
        <w:t xml:space="preserve">  </w:t>
      </w:r>
      <w:r w:rsidRPr="009D14D6">
        <w:rPr>
          <w:rFonts w:ascii="Times New Roman" w:hAnsi="Times New Roman" w:cs="Times New Roman"/>
          <w:sz w:val="24"/>
          <w:szCs w:val="24"/>
        </w:rPr>
        <w:t>The Office of Attorney Licensing administers an email forum for past and present participants in the LOS Program to share thoughts and questions about the Program.</w:t>
      </w:r>
    </w:p>
    <w:p w14:paraId="101DC477" w14:textId="77777777" w:rsidR="00D90DE9" w:rsidRDefault="00D90DE9" w:rsidP="0024129B">
      <w:pPr>
        <w:jc w:val="both"/>
        <w:rPr>
          <w:rFonts w:ascii="Times New Roman" w:hAnsi="Times New Roman" w:cs="Times New Roman"/>
          <w:b/>
          <w:bCs/>
          <w:sz w:val="24"/>
          <w:szCs w:val="24"/>
        </w:rPr>
      </w:pPr>
    </w:p>
    <w:p w14:paraId="77FC7E49" w14:textId="3CC0BA78" w:rsidR="00B94863" w:rsidRPr="00B7376D" w:rsidRDefault="00B94863" w:rsidP="0024129B">
      <w:pPr>
        <w:jc w:val="both"/>
        <w:rPr>
          <w:rFonts w:ascii="Times New Roman" w:hAnsi="Times New Roman" w:cs="Times New Roman"/>
          <w:b/>
          <w:bCs/>
          <w:sz w:val="24"/>
          <w:szCs w:val="24"/>
        </w:rPr>
      </w:pPr>
      <w:r w:rsidRPr="00B7376D">
        <w:rPr>
          <w:rFonts w:ascii="Times New Roman" w:hAnsi="Times New Roman" w:cs="Times New Roman"/>
          <w:b/>
          <w:bCs/>
          <w:sz w:val="24"/>
          <w:szCs w:val="24"/>
        </w:rPr>
        <w:t xml:space="preserve">How other </w:t>
      </w:r>
      <w:r w:rsidR="003C5501" w:rsidRPr="00B7376D">
        <w:rPr>
          <w:rFonts w:ascii="Times New Roman" w:hAnsi="Times New Roman" w:cs="Times New Roman"/>
          <w:b/>
          <w:bCs/>
          <w:sz w:val="24"/>
          <w:szCs w:val="24"/>
        </w:rPr>
        <w:t>states are addressing this:</w:t>
      </w:r>
    </w:p>
    <w:p w14:paraId="48A7809F" w14:textId="3C4FCBD8" w:rsidR="003C5501" w:rsidRPr="00C40BC7" w:rsidRDefault="00A45C7B" w:rsidP="00C40BC7">
      <w:pPr>
        <w:jc w:val="both"/>
        <w:rPr>
          <w:rFonts w:ascii="Times New Roman" w:hAnsi="Times New Roman" w:cs="Times New Roman"/>
          <w:sz w:val="24"/>
          <w:szCs w:val="24"/>
        </w:rPr>
      </w:pPr>
      <w:r w:rsidRPr="00C40BC7">
        <w:rPr>
          <w:rFonts w:ascii="Times New Roman" w:hAnsi="Times New Roman" w:cs="Times New Roman"/>
          <w:sz w:val="24"/>
          <w:szCs w:val="24"/>
        </w:rPr>
        <w:t>Virginia</w:t>
      </w:r>
      <w:r w:rsidR="008876C0" w:rsidRPr="00C40BC7">
        <w:rPr>
          <w:rFonts w:ascii="Times New Roman" w:hAnsi="Times New Roman" w:cs="Times New Roman"/>
          <w:sz w:val="24"/>
          <w:szCs w:val="24"/>
        </w:rPr>
        <w:t xml:space="preserve"> – </w:t>
      </w:r>
      <w:hyperlink r:id="rId19" w:history="1">
        <w:r w:rsidR="008876C0" w:rsidRPr="00C40BC7">
          <w:rPr>
            <w:rStyle w:val="Hyperlink"/>
            <w:rFonts w:ascii="Times New Roman" w:hAnsi="Times New Roman" w:cs="Times New Roman"/>
            <w:sz w:val="24"/>
            <w:szCs w:val="24"/>
          </w:rPr>
          <w:t>Law Reader Program</w:t>
        </w:r>
      </w:hyperlink>
    </w:p>
    <w:p w14:paraId="4892DADD" w14:textId="69B1F2D5" w:rsidR="00EA685E" w:rsidRDefault="00DF3A51" w:rsidP="00C40BC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The Supervising Attorney plays a critical role, </w:t>
      </w:r>
      <w:r w:rsidR="006D50E5">
        <w:rPr>
          <w:rFonts w:ascii="Times New Roman" w:hAnsi="Times New Roman" w:cs="Times New Roman"/>
          <w:sz w:val="24"/>
          <w:szCs w:val="24"/>
        </w:rPr>
        <w:t>including preparing, administering, and grading a written examination at the conclusion of each course.  The “law reader</w:t>
      </w:r>
      <w:r w:rsidR="00C77887">
        <w:rPr>
          <w:rFonts w:ascii="Times New Roman" w:hAnsi="Times New Roman" w:cs="Times New Roman"/>
          <w:sz w:val="24"/>
          <w:szCs w:val="24"/>
        </w:rPr>
        <w:t>,</w:t>
      </w:r>
      <w:r w:rsidR="006D50E5">
        <w:rPr>
          <w:rFonts w:ascii="Times New Roman" w:hAnsi="Times New Roman" w:cs="Times New Roman"/>
          <w:sz w:val="24"/>
          <w:szCs w:val="24"/>
        </w:rPr>
        <w:t>”</w:t>
      </w:r>
      <w:r w:rsidR="00C77887">
        <w:rPr>
          <w:rFonts w:ascii="Times New Roman" w:hAnsi="Times New Roman" w:cs="Times New Roman"/>
          <w:sz w:val="24"/>
          <w:szCs w:val="24"/>
        </w:rPr>
        <w:t xml:space="preserve"> accompanied by their Supervising Attorney,</w:t>
      </w:r>
      <w:r w:rsidR="006D50E5">
        <w:rPr>
          <w:rFonts w:ascii="Times New Roman" w:hAnsi="Times New Roman" w:cs="Times New Roman"/>
          <w:sz w:val="24"/>
          <w:szCs w:val="24"/>
        </w:rPr>
        <w:t xml:space="preserve"> must also appear before the Board of Bar Examiners annually</w:t>
      </w:r>
      <w:r w:rsidR="00C77887">
        <w:rPr>
          <w:rFonts w:ascii="Times New Roman" w:hAnsi="Times New Roman" w:cs="Times New Roman"/>
          <w:sz w:val="24"/>
          <w:szCs w:val="24"/>
        </w:rPr>
        <w:t>.</w:t>
      </w:r>
    </w:p>
    <w:p w14:paraId="0C872B88" w14:textId="1240C527" w:rsidR="00C77887" w:rsidRDefault="00C77887" w:rsidP="00C40BC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 Supervising Attorney must submit certificates stating the number of hours the reader studied each week</w:t>
      </w:r>
    </w:p>
    <w:p w14:paraId="0CEB906D" w14:textId="07907A5F" w:rsidR="00A45C7B" w:rsidRPr="00C40BC7" w:rsidRDefault="00897232" w:rsidP="00C40BC7">
      <w:pPr>
        <w:jc w:val="both"/>
        <w:rPr>
          <w:rFonts w:ascii="Times New Roman" w:hAnsi="Times New Roman" w:cs="Times New Roman"/>
          <w:sz w:val="24"/>
          <w:szCs w:val="24"/>
        </w:rPr>
      </w:pPr>
      <w:r w:rsidRPr="00C40BC7">
        <w:rPr>
          <w:rFonts w:ascii="Times New Roman" w:hAnsi="Times New Roman" w:cs="Times New Roman"/>
          <w:sz w:val="24"/>
          <w:szCs w:val="24"/>
        </w:rPr>
        <w:t>Washington</w:t>
      </w:r>
      <w:r w:rsidR="004A1477" w:rsidRPr="00C40BC7">
        <w:rPr>
          <w:rFonts w:ascii="Times New Roman" w:hAnsi="Times New Roman" w:cs="Times New Roman"/>
          <w:sz w:val="24"/>
          <w:szCs w:val="24"/>
        </w:rPr>
        <w:t xml:space="preserve"> – </w:t>
      </w:r>
      <w:hyperlink r:id="rId20" w:history="1">
        <w:r w:rsidR="004A1477" w:rsidRPr="00C40BC7">
          <w:rPr>
            <w:rStyle w:val="Hyperlink"/>
            <w:rFonts w:ascii="Times New Roman" w:hAnsi="Times New Roman" w:cs="Times New Roman"/>
            <w:sz w:val="24"/>
            <w:szCs w:val="24"/>
          </w:rPr>
          <w:t>Law Clerk Program</w:t>
        </w:r>
      </w:hyperlink>
    </w:p>
    <w:p w14:paraId="50D622C5" w14:textId="449D5C34" w:rsidR="00800194" w:rsidRDefault="00765248" w:rsidP="00C40BC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A </w:t>
      </w:r>
      <w:r w:rsidRPr="00765248">
        <w:rPr>
          <w:rFonts w:ascii="Times New Roman" w:hAnsi="Times New Roman" w:cs="Times New Roman"/>
          <w:sz w:val="24"/>
          <w:szCs w:val="24"/>
        </w:rPr>
        <w:t>four-year program designed to provide educational and practical experience through a combination of work and study with an experienced lawyer or judge</w:t>
      </w:r>
    </w:p>
    <w:p w14:paraId="2B1F4A7B" w14:textId="34417D54" w:rsidR="009B6430" w:rsidRDefault="009B6430" w:rsidP="00C40BC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Requires a regular paid full-time employment in Washington with a lawyer or judge with at least 10 years active experience</w:t>
      </w:r>
      <w:r w:rsidR="0068427C">
        <w:rPr>
          <w:rFonts w:ascii="Times New Roman" w:hAnsi="Times New Roman" w:cs="Times New Roman"/>
          <w:sz w:val="24"/>
          <w:szCs w:val="24"/>
        </w:rPr>
        <w:t>.  This attorney will serve as the applicant’s primary tutor</w:t>
      </w:r>
    </w:p>
    <w:p w14:paraId="708295C0" w14:textId="5A41D192" w:rsidR="00BB7205" w:rsidRDefault="00BB7205" w:rsidP="00C40BC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The Washington State Bar Association </w:t>
      </w:r>
      <w:r w:rsidR="00FC6E6B">
        <w:rPr>
          <w:rFonts w:ascii="Times New Roman" w:hAnsi="Times New Roman" w:cs="Times New Roman"/>
          <w:sz w:val="24"/>
          <w:szCs w:val="24"/>
        </w:rPr>
        <w:t xml:space="preserve">affirmed that </w:t>
      </w:r>
      <w:r w:rsidR="00FC6E6B" w:rsidRPr="00FC6E6B">
        <w:rPr>
          <w:rFonts w:ascii="Times New Roman" w:hAnsi="Times New Roman" w:cs="Times New Roman"/>
          <w:sz w:val="24"/>
          <w:szCs w:val="24"/>
        </w:rPr>
        <w:t xml:space="preserve">the </w:t>
      </w:r>
      <w:r w:rsidR="00FC6E6B">
        <w:rPr>
          <w:rFonts w:ascii="Times New Roman" w:hAnsi="Times New Roman" w:cs="Times New Roman"/>
          <w:sz w:val="24"/>
          <w:szCs w:val="24"/>
        </w:rPr>
        <w:t>p</w:t>
      </w:r>
      <w:r w:rsidR="00FC6E6B" w:rsidRPr="00FC6E6B">
        <w:rPr>
          <w:rFonts w:ascii="Times New Roman" w:hAnsi="Times New Roman" w:cs="Times New Roman"/>
          <w:sz w:val="24"/>
          <w:szCs w:val="24"/>
        </w:rPr>
        <w:t xml:space="preserve">rogram </w:t>
      </w:r>
      <w:r w:rsidR="00FC6E6B">
        <w:rPr>
          <w:rFonts w:ascii="Times New Roman" w:hAnsi="Times New Roman" w:cs="Times New Roman"/>
          <w:sz w:val="24"/>
          <w:szCs w:val="24"/>
        </w:rPr>
        <w:t>“</w:t>
      </w:r>
      <w:r w:rsidR="00FC6E6B" w:rsidRPr="00FC6E6B">
        <w:rPr>
          <w:rFonts w:ascii="Times New Roman" w:hAnsi="Times New Roman" w:cs="Times New Roman"/>
          <w:sz w:val="24"/>
          <w:szCs w:val="24"/>
        </w:rPr>
        <w:t>offers an increased opportunity for non-traditional law school students, working parents,</w:t>
      </w:r>
      <w:r w:rsidR="00FC6E6B">
        <w:rPr>
          <w:rFonts w:ascii="Times New Roman" w:hAnsi="Times New Roman" w:cs="Times New Roman"/>
          <w:sz w:val="24"/>
          <w:szCs w:val="24"/>
        </w:rPr>
        <w:t xml:space="preserve"> </w:t>
      </w:r>
      <w:r w:rsidR="00FC6E6B" w:rsidRPr="00FC6E6B">
        <w:rPr>
          <w:rFonts w:ascii="Times New Roman" w:hAnsi="Times New Roman" w:cs="Times New Roman"/>
          <w:sz w:val="24"/>
          <w:szCs w:val="24"/>
        </w:rPr>
        <w:t>and other members of the public that are interested in becoming an attorney to serve the public</w:t>
      </w:r>
      <w:r w:rsidR="00FC6E6B">
        <w:rPr>
          <w:rFonts w:ascii="Times New Roman" w:hAnsi="Times New Roman" w:cs="Times New Roman"/>
          <w:sz w:val="24"/>
          <w:szCs w:val="24"/>
        </w:rPr>
        <w:t>”</w:t>
      </w:r>
    </w:p>
    <w:p w14:paraId="37C0B547" w14:textId="6B49B3E9" w:rsidR="005C1753" w:rsidRPr="00FC6E6B" w:rsidRDefault="005C1753" w:rsidP="00C40BC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The Law Clerk Program </w:t>
      </w:r>
      <w:r w:rsidR="009B56BE">
        <w:rPr>
          <w:rFonts w:ascii="Times New Roman" w:hAnsi="Times New Roman" w:cs="Times New Roman"/>
          <w:sz w:val="24"/>
          <w:szCs w:val="24"/>
        </w:rPr>
        <w:t>can have a significant impact on underserved rural parts of Washington State by</w:t>
      </w:r>
      <w:r w:rsidR="009B56BE" w:rsidRPr="009B56BE">
        <w:rPr>
          <w:rFonts w:ascii="Times New Roman" w:hAnsi="Times New Roman" w:cs="Times New Roman"/>
          <w:sz w:val="24"/>
          <w:szCs w:val="24"/>
        </w:rPr>
        <w:t xml:space="preserve"> allow</w:t>
      </w:r>
      <w:r w:rsidR="009B56BE">
        <w:rPr>
          <w:rFonts w:ascii="Times New Roman" w:hAnsi="Times New Roman" w:cs="Times New Roman"/>
          <w:sz w:val="24"/>
          <w:szCs w:val="24"/>
        </w:rPr>
        <w:t>ing</w:t>
      </w:r>
      <w:r w:rsidR="009B56BE" w:rsidRPr="009B56BE">
        <w:rPr>
          <w:rFonts w:ascii="Times New Roman" w:hAnsi="Times New Roman" w:cs="Times New Roman"/>
          <w:sz w:val="24"/>
          <w:szCs w:val="24"/>
        </w:rPr>
        <w:t xml:space="preserve"> </w:t>
      </w:r>
      <w:r w:rsidR="009B56BE">
        <w:rPr>
          <w:rFonts w:ascii="Times New Roman" w:hAnsi="Times New Roman" w:cs="Times New Roman"/>
          <w:sz w:val="24"/>
          <w:szCs w:val="24"/>
        </w:rPr>
        <w:t>“</w:t>
      </w:r>
      <w:r w:rsidR="009B56BE" w:rsidRPr="009B56BE">
        <w:rPr>
          <w:rFonts w:ascii="Times New Roman" w:hAnsi="Times New Roman" w:cs="Times New Roman"/>
          <w:sz w:val="24"/>
          <w:szCs w:val="24"/>
        </w:rPr>
        <w:t>a solo practitioner in a rural area who is thinking of retiring in a few years to take on a law clerk, teach them the law, and then ultimately transition the law practice to them when they become licensed to practice law</w:t>
      </w:r>
      <w:r w:rsidR="00326336">
        <w:rPr>
          <w:rFonts w:ascii="Times New Roman" w:hAnsi="Times New Roman" w:cs="Times New Roman"/>
          <w:sz w:val="24"/>
          <w:szCs w:val="24"/>
        </w:rPr>
        <w:t>.</w:t>
      </w:r>
      <w:r w:rsidR="009B56BE">
        <w:rPr>
          <w:rFonts w:ascii="Times New Roman" w:hAnsi="Times New Roman" w:cs="Times New Roman"/>
          <w:sz w:val="24"/>
          <w:szCs w:val="24"/>
        </w:rPr>
        <w:t>”</w:t>
      </w:r>
      <w:r w:rsidR="00326336">
        <w:rPr>
          <w:rFonts w:ascii="Times New Roman" w:hAnsi="Times New Roman" w:cs="Times New Roman"/>
          <w:sz w:val="24"/>
          <w:szCs w:val="24"/>
        </w:rPr>
        <w:t xml:space="preserve">  See </w:t>
      </w:r>
      <w:hyperlink r:id="rId21" w:history="1">
        <w:r w:rsidR="00326336" w:rsidRPr="00326336">
          <w:rPr>
            <w:rStyle w:val="Hyperlink"/>
            <w:rFonts w:ascii="Times New Roman" w:hAnsi="Times New Roman" w:cs="Times New Roman"/>
            <w:sz w:val="24"/>
            <w:szCs w:val="24"/>
          </w:rPr>
          <w:t>Daniel D. Clark, President’s Corner – The Law Clerk Program (April 2023)</w:t>
        </w:r>
      </w:hyperlink>
    </w:p>
    <w:p w14:paraId="6EF9B747" w14:textId="77777777" w:rsidR="00B94863" w:rsidRDefault="00B94863" w:rsidP="0024129B">
      <w:pPr>
        <w:jc w:val="both"/>
        <w:rPr>
          <w:rFonts w:ascii="Times New Roman" w:hAnsi="Times New Roman" w:cs="Times New Roman"/>
          <w:b/>
          <w:bCs/>
          <w:sz w:val="24"/>
          <w:szCs w:val="24"/>
        </w:rPr>
      </w:pPr>
    </w:p>
    <w:p w14:paraId="6EAE5F85" w14:textId="51A96B0E" w:rsidR="001D3AA0" w:rsidRPr="00380577" w:rsidRDefault="001D3AA0" w:rsidP="0024129B">
      <w:pPr>
        <w:jc w:val="both"/>
        <w:rPr>
          <w:rFonts w:ascii="Times New Roman" w:hAnsi="Times New Roman" w:cs="Times New Roman"/>
          <w:b/>
          <w:bCs/>
          <w:sz w:val="24"/>
          <w:szCs w:val="24"/>
        </w:rPr>
      </w:pPr>
      <w:r w:rsidRPr="00B7376D">
        <w:rPr>
          <w:rFonts w:ascii="Times New Roman" w:hAnsi="Times New Roman" w:cs="Times New Roman"/>
          <w:b/>
          <w:bCs/>
          <w:sz w:val="24"/>
          <w:szCs w:val="24"/>
        </w:rPr>
        <w:t>3. Support Expansion of VLGS/VBA Incubator Program</w:t>
      </w:r>
    </w:p>
    <w:p w14:paraId="4970DA03" w14:textId="1DB349B2" w:rsidR="007866FA" w:rsidRDefault="00CD62E3" w:rsidP="00427532">
      <w:pPr>
        <w:ind w:firstLine="720"/>
        <w:jc w:val="both"/>
        <w:rPr>
          <w:rFonts w:ascii="Times New Roman" w:hAnsi="Times New Roman" w:cs="Times New Roman"/>
          <w:sz w:val="24"/>
          <w:szCs w:val="24"/>
        </w:rPr>
      </w:pPr>
      <w:r w:rsidRPr="00CD62E3">
        <w:rPr>
          <w:rFonts w:ascii="Times New Roman" w:hAnsi="Times New Roman" w:cs="Times New Roman"/>
          <w:sz w:val="24"/>
          <w:szCs w:val="24"/>
        </w:rPr>
        <w:t xml:space="preserve">The Vermont Bar Association and Vermont Law and Graduate School </w:t>
      </w:r>
      <w:r>
        <w:rPr>
          <w:rFonts w:ascii="Times New Roman" w:hAnsi="Times New Roman" w:cs="Times New Roman"/>
          <w:sz w:val="24"/>
          <w:szCs w:val="24"/>
        </w:rPr>
        <w:t>have</w:t>
      </w:r>
      <w:r w:rsidRPr="00CD62E3">
        <w:rPr>
          <w:rFonts w:ascii="Times New Roman" w:hAnsi="Times New Roman" w:cs="Times New Roman"/>
          <w:sz w:val="24"/>
          <w:szCs w:val="24"/>
        </w:rPr>
        <w:t xml:space="preserve"> partner</w:t>
      </w:r>
      <w:r>
        <w:rPr>
          <w:rFonts w:ascii="Times New Roman" w:hAnsi="Times New Roman" w:cs="Times New Roman"/>
          <w:sz w:val="24"/>
          <w:szCs w:val="24"/>
        </w:rPr>
        <w:t>ed</w:t>
      </w:r>
      <w:r w:rsidRPr="00CD62E3">
        <w:rPr>
          <w:rFonts w:ascii="Times New Roman" w:hAnsi="Times New Roman" w:cs="Times New Roman"/>
          <w:sz w:val="24"/>
          <w:szCs w:val="24"/>
        </w:rPr>
        <w:t xml:space="preserve"> on a </w:t>
      </w:r>
      <w:hyperlink r:id="rId22" w:history="1">
        <w:r w:rsidR="002F2BA3">
          <w:rPr>
            <w:rStyle w:val="Hyperlink"/>
            <w:rFonts w:ascii="Times New Roman" w:hAnsi="Times New Roman" w:cs="Times New Roman"/>
            <w:sz w:val="24"/>
            <w:szCs w:val="24"/>
          </w:rPr>
          <w:t>Lawyer Incubator Program</w:t>
        </w:r>
      </w:hyperlink>
      <w:r w:rsidRPr="00CD62E3">
        <w:rPr>
          <w:rFonts w:ascii="Times New Roman" w:hAnsi="Times New Roman" w:cs="Times New Roman"/>
          <w:sz w:val="24"/>
          <w:szCs w:val="24"/>
        </w:rPr>
        <w:t xml:space="preserve"> to help new and new-to-Vermont lawyers establish law practices in underserved areas and for underserved populations of our state.</w:t>
      </w:r>
      <w:r w:rsidR="000B0CC2">
        <w:rPr>
          <w:rFonts w:ascii="Times New Roman" w:hAnsi="Times New Roman" w:cs="Times New Roman"/>
          <w:sz w:val="24"/>
          <w:szCs w:val="24"/>
        </w:rPr>
        <w:t xml:space="preserve">  </w:t>
      </w:r>
      <w:r w:rsidR="00380577">
        <w:rPr>
          <w:rFonts w:ascii="Times New Roman" w:hAnsi="Times New Roman" w:cs="Times New Roman"/>
          <w:sz w:val="24"/>
          <w:szCs w:val="24"/>
        </w:rPr>
        <w:t xml:space="preserve">The Incubator provides </w:t>
      </w:r>
      <w:r w:rsidR="000B0CC2" w:rsidRPr="000B0CC2">
        <w:rPr>
          <w:rFonts w:ascii="Times New Roman" w:hAnsi="Times New Roman" w:cs="Times New Roman"/>
          <w:sz w:val="24"/>
          <w:szCs w:val="24"/>
        </w:rPr>
        <w:t>full mentorship and support, access to cases and clients, and a group of colleagues with whom to share ideas, legal strategies and experiences.</w:t>
      </w:r>
      <w:r w:rsidR="00E13655">
        <w:rPr>
          <w:rFonts w:ascii="Times New Roman" w:hAnsi="Times New Roman" w:cs="Times New Roman"/>
          <w:sz w:val="24"/>
          <w:szCs w:val="24"/>
        </w:rPr>
        <w:t xml:space="preserve">  </w:t>
      </w:r>
      <w:r w:rsidR="00E13655" w:rsidRPr="00E13655">
        <w:rPr>
          <w:rFonts w:ascii="Times New Roman" w:hAnsi="Times New Roman" w:cs="Times New Roman"/>
          <w:sz w:val="24"/>
          <w:szCs w:val="24"/>
        </w:rPr>
        <w:t xml:space="preserve">The </w:t>
      </w:r>
      <w:r w:rsidR="00EF64AC">
        <w:rPr>
          <w:rFonts w:ascii="Times New Roman" w:hAnsi="Times New Roman" w:cs="Times New Roman"/>
          <w:sz w:val="24"/>
          <w:szCs w:val="24"/>
        </w:rPr>
        <w:t>Program</w:t>
      </w:r>
      <w:r w:rsidR="00E13655" w:rsidRPr="00E13655">
        <w:rPr>
          <w:rFonts w:ascii="Times New Roman" w:hAnsi="Times New Roman" w:cs="Times New Roman"/>
          <w:sz w:val="24"/>
          <w:szCs w:val="24"/>
        </w:rPr>
        <w:t xml:space="preserve"> is designed to help develop each new lawyer’s practice skills through assignment of low bono cases, CLE trainings and mentorship opportunities.</w:t>
      </w:r>
      <w:r w:rsidR="00F354CF">
        <w:rPr>
          <w:rFonts w:ascii="Times New Roman" w:hAnsi="Times New Roman" w:cs="Times New Roman"/>
          <w:sz w:val="24"/>
          <w:szCs w:val="24"/>
        </w:rPr>
        <w:t xml:space="preserve">  </w:t>
      </w:r>
    </w:p>
    <w:p w14:paraId="68BBA5A0" w14:textId="25F29A07" w:rsidR="00427532" w:rsidRDefault="00E13655" w:rsidP="007866FA">
      <w:pPr>
        <w:ind w:firstLine="720"/>
        <w:jc w:val="both"/>
        <w:rPr>
          <w:rFonts w:ascii="Times New Roman" w:hAnsi="Times New Roman" w:cs="Times New Roman"/>
          <w:sz w:val="24"/>
          <w:szCs w:val="24"/>
        </w:rPr>
      </w:pPr>
      <w:r>
        <w:rPr>
          <w:rFonts w:ascii="Times New Roman" w:hAnsi="Times New Roman" w:cs="Times New Roman"/>
          <w:sz w:val="24"/>
          <w:szCs w:val="24"/>
        </w:rPr>
        <w:t xml:space="preserve">The expectation </w:t>
      </w:r>
      <w:r w:rsidR="009A2ADD">
        <w:rPr>
          <w:rFonts w:ascii="Times New Roman" w:hAnsi="Times New Roman" w:cs="Times New Roman"/>
          <w:sz w:val="24"/>
          <w:szCs w:val="24"/>
        </w:rPr>
        <w:t>of Incubator participants is that each lawyer will set up a functioning solo law office in an underserved area of Vermont or covering an underserved legal need.</w:t>
      </w:r>
      <w:r>
        <w:rPr>
          <w:rFonts w:ascii="Times New Roman" w:hAnsi="Times New Roman" w:cs="Times New Roman"/>
          <w:sz w:val="24"/>
          <w:szCs w:val="24"/>
        </w:rPr>
        <w:t xml:space="preserve"> </w:t>
      </w:r>
      <w:r w:rsidR="00427532">
        <w:rPr>
          <w:rFonts w:ascii="Times New Roman" w:hAnsi="Times New Roman" w:cs="Times New Roman"/>
          <w:sz w:val="24"/>
          <w:szCs w:val="24"/>
        </w:rPr>
        <w:t xml:space="preserve"> </w:t>
      </w:r>
      <w:r w:rsidR="001866F7">
        <w:rPr>
          <w:rFonts w:ascii="Times New Roman" w:hAnsi="Times New Roman" w:cs="Times New Roman"/>
          <w:sz w:val="24"/>
          <w:szCs w:val="24"/>
        </w:rPr>
        <w:t xml:space="preserve">Two to four </w:t>
      </w:r>
      <w:r w:rsidR="001866F7">
        <w:rPr>
          <w:rFonts w:ascii="Times New Roman" w:hAnsi="Times New Roman" w:cs="Times New Roman"/>
          <w:sz w:val="24"/>
          <w:szCs w:val="24"/>
        </w:rPr>
        <w:lastRenderedPageBreak/>
        <w:t>candidates are selected to participate in the eighteen-month program</w:t>
      </w:r>
      <w:r w:rsidR="00C23C81">
        <w:rPr>
          <w:rFonts w:ascii="Times New Roman" w:hAnsi="Times New Roman" w:cs="Times New Roman"/>
          <w:sz w:val="24"/>
          <w:szCs w:val="24"/>
        </w:rPr>
        <w:t xml:space="preserve">.  The incoming group </w:t>
      </w:r>
      <w:r w:rsidR="00427532">
        <w:rPr>
          <w:rFonts w:ascii="Times New Roman" w:hAnsi="Times New Roman" w:cs="Times New Roman"/>
          <w:sz w:val="24"/>
          <w:szCs w:val="24"/>
        </w:rPr>
        <w:t>overlaps with the preceding class.</w:t>
      </w:r>
      <w:r w:rsidR="007866FA">
        <w:rPr>
          <w:rFonts w:ascii="Times New Roman" w:hAnsi="Times New Roman" w:cs="Times New Roman"/>
          <w:sz w:val="24"/>
          <w:szCs w:val="24"/>
        </w:rPr>
        <w:t xml:space="preserve">  </w:t>
      </w:r>
      <w:r w:rsidR="00427532">
        <w:rPr>
          <w:rFonts w:ascii="Times New Roman" w:hAnsi="Times New Roman" w:cs="Times New Roman"/>
          <w:sz w:val="24"/>
          <w:szCs w:val="24"/>
        </w:rPr>
        <w:t xml:space="preserve">The Program </w:t>
      </w:r>
      <w:r w:rsidR="00913940">
        <w:rPr>
          <w:rFonts w:ascii="Times New Roman" w:hAnsi="Times New Roman" w:cs="Times New Roman"/>
          <w:sz w:val="24"/>
          <w:szCs w:val="24"/>
        </w:rPr>
        <w:t xml:space="preserve">has been successful in launching the solo practices of attorneys in underserved areas.  </w:t>
      </w:r>
      <w:r w:rsidR="00902B0E">
        <w:rPr>
          <w:rFonts w:ascii="Times New Roman" w:hAnsi="Times New Roman" w:cs="Times New Roman"/>
          <w:sz w:val="24"/>
          <w:szCs w:val="24"/>
        </w:rPr>
        <w:t xml:space="preserve">Some graduates of the Program continue to </w:t>
      </w:r>
      <w:r w:rsidR="002A527B">
        <w:rPr>
          <w:rFonts w:ascii="Times New Roman" w:hAnsi="Times New Roman" w:cs="Times New Roman"/>
          <w:sz w:val="24"/>
          <w:szCs w:val="24"/>
        </w:rPr>
        <w:t>operate solo practices in underserved areas of Vermont, including Manchester, Bethel, and Rutland.</w:t>
      </w:r>
      <w:r w:rsidR="00913940">
        <w:rPr>
          <w:rFonts w:ascii="Times New Roman" w:hAnsi="Times New Roman" w:cs="Times New Roman"/>
          <w:sz w:val="24"/>
          <w:szCs w:val="24"/>
        </w:rPr>
        <w:t xml:space="preserve"> </w:t>
      </w:r>
    </w:p>
    <w:p w14:paraId="175992D7" w14:textId="683FC89D" w:rsidR="002A527B" w:rsidRDefault="002A527B" w:rsidP="00427532">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Program is currently limited in its </w:t>
      </w:r>
      <w:r w:rsidR="00495F9A">
        <w:rPr>
          <w:rFonts w:ascii="Times New Roman" w:hAnsi="Times New Roman" w:cs="Times New Roman"/>
          <w:sz w:val="24"/>
          <w:szCs w:val="24"/>
        </w:rPr>
        <w:t>impact</w:t>
      </w:r>
      <w:r>
        <w:rPr>
          <w:rFonts w:ascii="Times New Roman" w:hAnsi="Times New Roman" w:cs="Times New Roman"/>
          <w:sz w:val="24"/>
          <w:szCs w:val="24"/>
        </w:rPr>
        <w:t xml:space="preserve"> due to available funding and </w:t>
      </w:r>
      <w:r w:rsidR="00274E54">
        <w:rPr>
          <w:rFonts w:ascii="Times New Roman" w:hAnsi="Times New Roman" w:cs="Times New Roman"/>
          <w:sz w:val="24"/>
          <w:szCs w:val="24"/>
        </w:rPr>
        <w:t xml:space="preserve">the </w:t>
      </w:r>
      <w:r w:rsidR="001B7EDB">
        <w:rPr>
          <w:rFonts w:ascii="Times New Roman" w:hAnsi="Times New Roman" w:cs="Times New Roman"/>
          <w:sz w:val="24"/>
          <w:szCs w:val="24"/>
        </w:rPr>
        <w:t>capacity of the VBA and Vermont Law and Graduate School</w:t>
      </w:r>
      <w:r w:rsidR="00274E54">
        <w:rPr>
          <w:rFonts w:ascii="Times New Roman" w:hAnsi="Times New Roman" w:cs="Times New Roman"/>
          <w:sz w:val="24"/>
          <w:szCs w:val="24"/>
        </w:rPr>
        <w:t xml:space="preserve"> to provide mentorship</w:t>
      </w:r>
      <w:r w:rsidR="00753E1F">
        <w:rPr>
          <w:rFonts w:ascii="Times New Roman" w:hAnsi="Times New Roman" w:cs="Times New Roman"/>
          <w:sz w:val="24"/>
          <w:szCs w:val="24"/>
        </w:rPr>
        <w:t>.</w:t>
      </w:r>
      <w:r w:rsidR="0034162A">
        <w:rPr>
          <w:rFonts w:ascii="Times New Roman" w:hAnsi="Times New Roman" w:cs="Times New Roman"/>
          <w:sz w:val="24"/>
          <w:szCs w:val="24"/>
        </w:rPr>
        <w:t xml:space="preserve">  </w:t>
      </w:r>
      <w:r w:rsidR="00753E1F">
        <w:rPr>
          <w:rFonts w:ascii="Times New Roman" w:hAnsi="Times New Roman" w:cs="Times New Roman"/>
          <w:sz w:val="24"/>
          <w:szCs w:val="24"/>
        </w:rPr>
        <w:t xml:space="preserve">  </w:t>
      </w:r>
    </w:p>
    <w:p w14:paraId="193A80FF" w14:textId="77777777" w:rsidR="00CD62E3" w:rsidRDefault="00CD62E3" w:rsidP="0024129B">
      <w:pPr>
        <w:jc w:val="both"/>
        <w:rPr>
          <w:rFonts w:ascii="Times New Roman" w:hAnsi="Times New Roman" w:cs="Times New Roman"/>
          <w:b/>
          <w:bCs/>
          <w:sz w:val="24"/>
          <w:szCs w:val="24"/>
        </w:rPr>
      </w:pPr>
    </w:p>
    <w:p w14:paraId="762D25CA" w14:textId="77777777" w:rsidR="00B7376D" w:rsidRPr="00B7376D" w:rsidRDefault="00B7376D" w:rsidP="00B7376D">
      <w:pPr>
        <w:jc w:val="both"/>
        <w:rPr>
          <w:rFonts w:ascii="Times New Roman" w:hAnsi="Times New Roman" w:cs="Times New Roman"/>
          <w:b/>
          <w:bCs/>
          <w:sz w:val="24"/>
          <w:szCs w:val="24"/>
        </w:rPr>
      </w:pPr>
      <w:r w:rsidRPr="00B7376D">
        <w:rPr>
          <w:rFonts w:ascii="Times New Roman" w:hAnsi="Times New Roman" w:cs="Times New Roman"/>
          <w:b/>
          <w:bCs/>
          <w:sz w:val="24"/>
          <w:szCs w:val="24"/>
        </w:rPr>
        <w:t>How Vermont is addressing this:</w:t>
      </w:r>
    </w:p>
    <w:p w14:paraId="74932F5F" w14:textId="3BE5B9D0" w:rsidR="00FB0E56" w:rsidRPr="000E0466" w:rsidRDefault="00FB0E56" w:rsidP="00FB0E56">
      <w:pPr>
        <w:jc w:val="both"/>
        <w:rPr>
          <w:rFonts w:ascii="Times New Roman" w:hAnsi="Times New Roman" w:cs="Times New Roman"/>
          <w:sz w:val="24"/>
          <w:szCs w:val="24"/>
        </w:rPr>
      </w:pPr>
      <w:r w:rsidRPr="000E0466">
        <w:rPr>
          <w:rFonts w:ascii="Times New Roman" w:hAnsi="Times New Roman" w:cs="Times New Roman"/>
          <w:sz w:val="24"/>
          <w:szCs w:val="24"/>
        </w:rPr>
        <w:t>Vermont Law and Graduate School</w:t>
      </w:r>
      <w:r w:rsidR="00C0576A">
        <w:rPr>
          <w:rFonts w:ascii="Times New Roman" w:hAnsi="Times New Roman" w:cs="Times New Roman"/>
          <w:sz w:val="24"/>
          <w:szCs w:val="24"/>
        </w:rPr>
        <w:t xml:space="preserve"> and Vermont Bar Association</w:t>
      </w:r>
    </w:p>
    <w:p w14:paraId="4D8D3DA8" w14:textId="652B752A" w:rsidR="00FB0E56" w:rsidRPr="00FF45E6" w:rsidRDefault="002F2BA3" w:rsidP="00FF45E6">
      <w:pPr>
        <w:pStyle w:val="ListParagraph"/>
        <w:numPr>
          <w:ilvl w:val="0"/>
          <w:numId w:val="2"/>
        </w:numPr>
        <w:jc w:val="both"/>
        <w:rPr>
          <w:rFonts w:ascii="Times New Roman" w:hAnsi="Times New Roman" w:cs="Times New Roman"/>
          <w:sz w:val="24"/>
          <w:szCs w:val="24"/>
        </w:rPr>
      </w:pPr>
      <w:hyperlink r:id="rId23" w:history="1">
        <w:r w:rsidRPr="00FF45E6">
          <w:rPr>
            <w:rStyle w:val="Hyperlink"/>
            <w:rFonts w:ascii="Times New Roman" w:hAnsi="Times New Roman" w:cs="Times New Roman"/>
            <w:sz w:val="24"/>
            <w:szCs w:val="24"/>
          </w:rPr>
          <w:t>Lawyer Incubator Program</w:t>
        </w:r>
      </w:hyperlink>
      <w:r w:rsidR="00FB0E56" w:rsidRPr="00FF45E6">
        <w:rPr>
          <w:rFonts w:ascii="Times New Roman" w:hAnsi="Times New Roman" w:cs="Times New Roman"/>
          <w:sz w:val="24"/>
          <w:szCs w:val="24"/>
        </w:rPr>
        <w:t xml:space="preserve"> </w:t>
      </w:r>
    </w:p>
    <w:p w14:paraId="26330CED" w14:textId="41CDA9BB" w:rsidR="00FB0E56" w:rsidRDefault="00363112" w:rsidP="0024129B">
      <w:pPr>
        <w:pStyle w:val="ListParagraph"/>
        <w:numPr>
          <w:ilvl w:val="1"/>
          <w:numId w:val="2"/>
        </w:numPr>
        <w:jc w:val="both"/>
        <w:rPr>
          <w:rFonts w:ascii="Times New Roman" w:hAnsi="Times New Roman" w:cs="Times New Roman"/>
          <w:sz w:val="24"/>
          <w:szCs w:val="24"/>
        </w:rPr>
      </w:pPr>
      <w:r w:rsidRPr="00363112">
        <w:rPr>
          <w:rFonts w:ascii="Times New Roman" w:hAnsi="Times New Roman" w:cs="Times New Roman"/>
          <w:sz w:val="24"/>
          <w:szCs w:val="24"/>
        </w:rPr>
        <w:t>The Lawyer Incubator P</w:t>
      </w:r>
      <w:r w:rsidR="002F2BA3">
        <w:rPr>
          <w:rFonts w:ascii="Times New Roman" w:hAnsi="Times New Roman" w:cs="Times New Roman"/>
          <w:sz w:val="24"/>
          <w:szCs w:val="24"/>
        </w:rPr>
        <w:t>rogram</w:t>
      </w:r>
      <w:r w:rsidRPr="00363112">
        <w:rPr>
          <w:rFonts w:ascii="Times New Roman" w:hAnsi="Times New Roman" w:cs="Times New Roman"/>
          <w:sz w:val="24"/>
          <w:szCs w:val="24"/>
        </w:rPr>
        <w:t xml:space="preserve"> supports new lawyers who want to pursue solo or small firm practice in Vermont and in the </w:t>
      </w:r>
      <w:proofErr w:type="gramStart"/>
      <w:r w:rsidRPr="00363112">
        <w:rPr>
          <w:rFonts w:ascii="Times New Roman" w:hAnsi="Times New Roman" w:cs="Times New Roman"/>
          <w:sz w:val="24"/>
          <w:szCs w:val="24"/>
        </w:rPr>
        <w:t>process</w:t>
      </w:r>
      <w:proofErr w:type="gramEnd"/>
      <w:r w:rsidRPr="00363112">
        <w:rPr>
          <w:rFonts w:ascii="Times New Roman" w:hAnsi="Times New Roman" w:cs="Times New Roman"/>
          <w:sz w:val="24"/>
          <w:szCs w:val="24"/>
        </w:rPr>
        <w:t xml:space="preserve"> help provide legal services in underserved populations and geographic areas of the state. </w:t>
      </w:r>
      <w:r>
        <w:rPr>
          <w:rFonts w:ascii="Times New Roman" w:hAnsi="Times New Roman" w:cs="Times New Roman"/>
          <w:sz w:val="24"/>
          <w:szCs w:val="24"/>
        </w:rPr>
        <w:t xml:space="preserve"> </w:t>
      </w:r>
      <w:r w:rsidRPr="00363112">
        <w:rPr>
          <w:rFonts w:ascii="Times New Roman" w:hAnsi="Times New Roman" w:cs="Times New Roman"/>
          <w:sz w:val="24"/>
          <w:szCs w:val="24"/>
        </w:rPr>
        <w:t>The program helps new lawyers by building their competence and confidence through trainings and mentorship.</w:t>
      </w:r>
    </w:p>
    <w:p w14:paraId="1FC403F8" w14:textId="77777777" w:rsidR="000A6178" w:rsidRPr="000A6178" w:rsidRDefault="000A6178" w:rsidP="000A6178">
      <w:pPr>
        <w:pStyle w:val="ListParagraph"/>
        <w:ind w:left="1440"/>
        <w:jc w:val="both"/>
        <w:rPr>
          <w:rFonts w:ascii="Times New Roman" w:hAnsi="Times New Roman" w:cs="Times New Roman"/>
          <w:sz w:val="24"/>
          <w:szCs w:val="24"/>
        </w:rPr>
      </w:pPr>
    </w:p>
    <w:p w14:paraId="169CDD94" w14:textId="11931F8F" w:rsidR="007D59EC" w:rsidRPr="00B35A7A" w:rsidRDefault="007D59EC" w:rsidP="0024129B">
      <w:pPr>
        <w:jc w:val="both"/>
        <w:rPr>
          <w:rFonts w:ascii="Times New Roman" w:hAnsi="Times New Roman" w:cs="Times New Roman"/>
          <w:b/>
          <w:bCs/>
          <w:sz w:val="24"/>
          <w:szCs w:val="24"/>
        </w:rPr>
      </w:pPr>
      <w:r w:rsidRPr="00B35A7A">
        <w:rPr>
          <w:rFonts w:ascii="Times New Roman" w:hAnsi="Times New Roman" w:cs="Times New Roman"/>
          <w:b/>
          <w:bCs/>
          <w:sz w:val="24"/>
          <w:szCs w:val="24"/>
        </w:rPr>
        <w:t>How other states are addressing this:</w:t>
      </w:r>
    </w:p>
    <w:p w14:paraId="0EDBC041" w14:textId="4E13EA93" w:rsidR="00373A02" w:rsidRPr="00C40BC7" w:rsidRDefault="00373A02" w:rsidP="00C40BC7">
      <w:pPr>
        <w:jc w:val="both"/>
        <w:rPr>
          <w:rFonts w:ascii="Times New Roman" w:hAnsi="Times New Roman" w:cs="Times New Roman"/>
          <w:sz w:val="24"/>
          <w:szCs w:val="24"/>
        </w:rPr>
      </w:pPr>
      <w:r w:rsidRPr="00C40BC7">
        <w:rPr>
          <w:rFonts w:ascii="Times New Roman" w:hAnsi="Times New Roman" w:cs="Times New Roman"/>
          <w:sz w:val="24"/>
          <w:szCs w:val="24"/>
        </w:rPr>
        <w:t>New York – City University of New York School of Law</w:t>
      </w:r>
    </w:p>
    <w:p w14:paraId="4D016103" w14:textId="7898184D" w:rsidR="00373A02" w:rsidRDefault="00373A02" w:rsidP="00C40BC7">
      <w:pPr>
        <w:pStyle w:val="ListParagraph"/>
        <w:numPr>
          <w:ilvl w:val="0"/>
          <w:numId w:val="10"/>
        </w:numPr>
        <w:jc w:val="both"/>
        <w:rPr>
          <w:rFonts w:ascii="Times New Roman" w:hAnsi="Times New Roman" w:cs="Times New Roman"/>
          <w:sz w:val="24"/>
          <w:szCs w:val="24"/>
        </w:rPr>
      </w:pPr>
      <w:hyperlink r:id="rId24" w:history="1">
        <w:r w:rsidRPr="00C26480">
          <w:rPr>
            <w:rStyle w:val="Hyperlink"/>
            <w:rFonts w:ascii="Times New Roman" w:hAnsi="Times New Roman" w:cs="Times New Roman"/>
            <w:sz w:val="24"/>
            <w:szCs w:val="24"/>
          </w:rPr>
          <w:t>Toolbox for Solo &amp; Small Firm Practice</w:t>
        </w:r>
      </w:hyperlink>
    </w:p>
    <w:p w14:paraId="024FC4B7" w14:textId="3DC8131B" w:rsidR="00C26480" w:rsidRDefault="00C26480" w:rsidP="00C40BC7">
      <w:pPr>
        <w:pStyle w:val="ListParagraph"/>
        <w:numPr>
          <w:ilvl w:val="1"/>
          <w:numId w:val="10"/>
        </w:numPr>
        <w:jc w:val="both"/>
        <w:rPr>
          <w:rFonts w:ascii="Times New Roman" w:hAnsi="Times New Roman" w:cs="Times New Roman"/>
          <w:sz w:val="24"/>
          <w:szCs w:val="24"/>
        </w:rPr>
      </w:pPr>
      <w:r>
        <w:rPr>
          <w:rFonts w:ascii="Times New Roman" w:hAnsi="Times New Roman" w:cs="Times New Roman"/>
          <w:sz w:val="24"/>
          <w:szCs w:val="24"/>
        </w:rPr>
        <w:t xml:space="preserve">Provides information and resources </w:t>
      </w:r>
      <w:r w:rsidR="00A744B4">
        <w:rPr>
          <w:rFonts w:ascii="Times New Roman" w:hAnsi="Times New Roman" w:cs="Times New Roman"/>
          <w:sz w:val="24"/>
          <w:szCs w:val="24"/>
        </w:rPr>
        <w:t>in Business &amp; Professional Guidance, Professional Choices, Professional Narratives</w:t>
      </w:r>
    </w:p>
    <w:p w14:paraId="5AED8B8A" w14:textId="62644816" w:rsidR="00CD1D02" w:rsidRPr="00C40BC7" w:rsidRDefault="00CD1D02" w:rsidP="00C40BC7">
      <w:pPr>
        <w:jc w:val="both"/>
        <w:rPr>
          <w:rFonts w:ascii="Times New Roman" w:hAnsi="Times New Roman" w:cs="Times New Roman"/>
          <w:sz w:val="24"/>
          <w:szCs w:val="24"/>
        </w:rPr>
      </w:pPr>
      <w:r w:rsidRPr="00C40BC7">
        <w:rPr>
          <w:rFonts w:ascii="Times New Roman" w:hAnsi="Times New Roman" w:cs="Times New Roman"/>
          <w:sz w:val="24"/>
          <w:szCs w:val="24"/>
        </w:rPr>
        <w:t>See</w:t>
      </w:r>
      <w:r w:rsidR="00BF36E3" w:rsidRPr="00C40BC7">
        <w:rPr>
          <w:rFonts w:ascii="Times New Roman" w:hAnsi="Times New Roman" w:cs="Times New Roman"/>
          <w:sz w:val="24"/>
          <w:szCs w:val="24"/>
        </w:rPr>
        <w:t xml:space="preserve"> also</w:t>
      </w:r>
      <w:r w:rsidRPr="00C40BC7">
        <w:rPr>
          <w:rFonts w:ascii="Times New Roman" w:hAnsi="Times New Roman" w:cs="Times New Roman"/>
          <w:sz w:val="24"/>
          <w:szCs w:val="24"/>
        </w:rPr>
        <w:t>:</w:t>
      </w:r>
    </w:p>
    <w:p w14:paraId="0CA1EA95" w14:textId="76837FCD" w:rsidR="00BF36E3" w:rsidRDefault="00BF36E3" w:rsidP="00C40BC7">
      <w:pPr>
        <w:pStyle w:val="ListParagraph"/>
        <w:numPr>
          <w:ilvl w:val="0"/>
          <w:numId w:val="10"/>
        </w:numPr>
        <w:jc w:val="both"/>
        <w:rPr>
          <w:rFonts w:ascii="Times New Roman" w:hAnsi="Times New Roman" w:cs="Times New Roman"/>
          <w:sz w:val="24"/>
          <w:szCs w:val="24"/>
        </w:rPr>
      </w:pPr>
      <w:hyperlink r:id="rId25" w:history="1">
        <w:r w:rsidRPr="00E46F21">
          <w:rPr>
            <w:rStyle w:val="Hyperlink"/>
            <w:rFonts w:ascii="Times New Roman" w:hAnsi="Times New Roman" w:cs="Times New Roman"/>
            <w:sz w:val="24"/>
            <w:szCs w:val="24"/>
          </w:rPr>
          <w:t>P. Salkin, et al., Law School Based Incubators and Access to Justice – Perspectives from Deans</w:t>
        </w:r>
        <w:r w:rsidR="007E440C" w:rsidRPr="00E46F21">
          <w:rPr>
            <w:rStyle w:val="Hyperlink"/>
            <w:rFonts w:ascii="Times New Roman" w:hAnsi="Times New Roman" w:cs="Times New Roman"/>
            <w:sz w:val="24"/>
            <w:szCs w:val="24"/>
          </w:rPr>
          <w:t xml:space="preserve">, </w:t>
        </w:r>
        <w:r w:rsidR="0055758F" w:rsidRPr="00E46F21">
          <w:rPr>
            <w:rStyle w:val="Hyperlink"/>
            <w:rFonts w:ascii="Times New Roman" w:hAnsi="Times New Roman" w:cs="Times New Roman"/>
            <w:sz w:val="24"/>
            <w:szCs w:val="24"/>
          </w:rPr>
          <w:t xml:space="preserve">1 </w:t>
        </w:r>
        <w:r w:rsidR="007E440C" w:rsidRPr="00E46F21">
          <w:rPr>
            <w:rStyle w:val="Hyperlink"/>
            <w:rFonts w:ascii="Times New Roman" w:hAnsi="Times New Roman" w:cs="Times New Roman"/>
            <w:sz w:val="24"/>
            <w:szCs w:val="24"/>
          </w:rPr>
          <w:t>J</w:t>
        </w:r>
        <w:r w:rsidR="00F66DEE" w:rsidRPr="00E46F21">
          <w:rPr>
            <w:rStyle w:val="Hyperlink"/>
            <w:rFonts w:ascii="Times New Roman" w:hAnsi="Times New Roman" w:cs="Times New Roman"/>
            <w:sz w:val="24"/>
            <w:szCs w:val="24"/>
          </w:rPr>
          <w:t>.</w:t>
        </w:r>
        <w:r w:rsidR="007E440C" w:rsidRPr="00E46F21">
          <w:rPr>
            <w:rStyle w:val="Hyperlink"/>
            <w:rFonts w:ascii="Times New Roman" w:hAnsi="Times New Roman" w:cs="Times New Roman"/>
            <w:sz w:val="24"/>
            <w:szCs w:val="24"/>
          </w:rPr>
          <w:t xml:space="preserve"> of Experiential Learning</w:t>
        </w:r>
        <w:r w:rsidR="0055758F" w:rsidRPr="00E46F21">
          <w:rPr>
            <w:rStyle w:val="Hyperlink"/>
            <w:rFonts w:ascii="Times New Roman" w:hAnsi="Times New Roman" w:cs="Times New Roman"/>
            <w:sz w:val="24"/>
            <w:szCs w:val="24"/>
          </w:rPr>
          <w:t xml:space="preserve"> 202</w:t>
        </w:r>
        <w:r w:rsidR="00E46F21" w:rsidRPr="00E46F21">
          <w:rPr>
            <w:rStyle w:val="Hyperlink"/>
            <w:rFonts w:ascii="Times New Roman" w:hAnsi="Times New Roman" w:cs="Times New Roman"/>
            <w:sz w:val="24"/>
            <w:szCs w:val="24"/>
          </w:rPr>
          <w:t xml:space="preserve"> (2015).</w:t>
        </w:r>
      </w:hyperlink>
    </w:p>
    <w:p w14:paraId="73160C33" w14:textId="1E4C0BF1" w:rsidR="00D26E95" w:rsidRDefault="00D26E95" w:rsidP="00C40BC7">
      <w:pPr>
        <w:pStyle w:val="ListParagraph"/>
        <w:numPr>
          <w:ilvl w:val="0"/>
          <w:numId w:val="10"/>
        </w:numPr>
        <w:jc w:val="both"/>
        <w:rPr>
          <w:rFonts w:ascii="Times New Roman" w:hAnsi="Times New Roman" w:cs="Times New Roman"/>
          <w:sz w:val="24"/>
          <w:szCs w:val="24"/>
        </w:rPr>
      </w:pPr>
      <w:hyperlink r:id="rId26" w:history="1">
        <w:r w:rsidRPr="00D26E95">
          <w:rPr>
            <w:rStyle w:val="Hyperlink"/>
            <w:rFonts w:ascii="Times New Roman" w:hAnsi="Times New Roman" w:cs="Times New Roman"/>
            <w:sz w:val="24"/>
            <w:szCs w:val="24"/>
          </w:rPr>
          <w:t>American Bar Association, Legal Incubators</w:t>
        </w:r>
      </w:hyperlink>
    </w:p>
    <w:p w14:paraId="202A1DE5" w14:textId="60DDC00F" w:rsidR="002464EA" w:rsidRPr="00BF36E3" w:rsidRDefault="002464EA" w:rsidP="00C40BC7">
      <w:pPr>
        <w:pStyle w:val="ListParagraph"/>
        <w:numPr>
          <w:ilvl w:val="0"/>
          <w:numId w:val="10"/>
        </w:numPr>
        <w:jc w:val="both"/>
        <w:rPr>
          <w:rFonts w:ascii="Times New Roman" w:hAnsi="Times New Roman" w:cs="Times New Roman"/>
          <w:sz w:val="24"/>
          <w:szCs w:val="24"/>
        </w:rPr>
      </w:pPr>
      <w:hyperlink r:id="rId27" w:history="1">
        <w:r w:rsidRPr="00A921C9">
          <w:rPr>
            <w:rStyle w:val="Hyperlink"/>
            <w:rFonts w:ascii="Times New Roman" w:hAnsi="Times New Roman" w:cs="Times New Roman"/>
            <w:sz w:val="24"/>
            <w:szCs w:val="24"/>
          </w:rPr>
          <w:t>ABA Standing Committee on Delivery of Legal Services, Legal Incubator Lawyers’ Survey (Apr. 2021)</w:t>
        </w:r>
      </w:hyperlink>
    </w:p>
    <w:p w14:paraId="0F3917A8" w14:textId="77777777" w:rsidR="00FF630B" w:rsidRPr="00FF630B" w:rsidRDefault="00FF630B" w:rsidP="0024129B">
      <w:pPr>
        <w:jc w:val="both"/>
        <w:rPr>
          <w:rFonts w:ascii="Times New Roman" w:hAnsi="Times New Roman" w:cs="Times New Roman"/>
          <w:sz w:val="24"/>
          <w:szCs w:val="24"/>
        </w:rPr>
      </w:pPr>
    </w:p>
    <w:p w14:paraId="04A3A457" w14:textId="77777777" w:rsidR="007D59EC" w:rsidRDefault="007D59EC" w:rsidP="0024129B">
      <w:pPr>
        <w:jc w:val="both"/>
        <w:rPr>
          <w:rFonts w:ascii="Times New Roman" w:hAnsi="Times New Roman" w:cs="Times New Roman"/>
          <w:b/>
          <w:bCs/>
          <w:sz w:val="24"/>
          <w:szCs w:val="24"/>
        </w:rPr>
      </w:pPr>
    </w:p>
    <w:p w14:paraId="06AC19BF" w14:textId="137F496C" w:rsidR="00F1260A" w:rsidRPr="00F1260A" w:rsidRDefault="00603E9F" w:rsidP="0024129B">
      <w:pPr>
        <w:jc w:val="both"/>
        <w:rPr>
          <w:rFonts w:ascii="Times New Roman" w:hAnsi="Times New Roman" w:cs="Times New Roman"/>
          <w:b/>
          <w:bCs/>
          <w:sz w:val="24"/>
          <w:szCs w:val="24"/>
        </w:rPr>
      </w:pPr>
      <w:r w:rsidRPr="00A921C9">
        <w:rPr>
          <w:rFonts w:ascii="Times New Roman" w:hAnsi="Times New Roman" w:cs="Times New Roman"/>
          <w:b/>
          <w:bCs/>
          <w:sz w:val="24"/>
          <w:szCs w:val="24"/>
        </w:rPr>
        <w:t>4</w:t>
      </w:r>
      <w:r w:rsidR="000412C6" w:rsidRPr="00A921C9">
        <w:rPr>
          <w:rFonts w:ascii="Times New Roman" w:hAnsi="Times New Roman" w:cs="Times New Roman"/>
          <w:b/>
          <w:bCs/>
          <w:sz w:val="24"/>
          <w:szCs w:val="24"/>
        </w:rPr>
        <w:t xml:space="preserve">. </w:t>
      </w:r>
      <w:r w:rsidR="00F1260A" w:rsidRPr="00A921C9">
        <w:rPr>
          <w:rFonts w:ascii="Times New Roman" w:hAnsi="Times New Roman" w:cs="Times New Roman"/>
          <w:b/>
          <w:bCs/>
          <w:sz w:val="24"/>
          <w:szCs w:val="24"/>
        </w:rPr>
        <w:t xml:space="preserve">Expand </w:t>
      </w:r>
      <w:r w:rsidR="00290C7C" w:rsidRPr="00A921C9">
        <w:rPr>
          <w:rFonts w:ascii="Times New Roman" w:hAnsi="Times New Roman" w:cs="Times New Roman"/>
          <w:b/>
          <w:bCs/>
          <w:sz w:val="24"/>
          <w:szCs w:val="24"/>
        </w:rPr>
        <w:t xml:space="preserve">Support for </w:t>
      </w:r>
      <w:r w:rsidR="00F1260A" w:rsidRPr="00A921C9">
        <w:rPr>
          <w:rFonts w:ascii="Times New Roman" w:hAnsi="Times New Roman" w:cs="Times New Roman"/>
          <w:b/>
          <w:bCs/>
          <w:sz w:val="24"/>
          <w:szCs w:val="24"/>
        </w:rPr>
        <w:t>Rural Legal Clinics and Outreach Programs</w:t>
      </w:r>
    </w:p>
    <w:p w14:paraId="13646D43" w14:textId="1BBE56E7" w:rsidR="00F1260A" w:rsidRPr="00F1260A" w:rsidRDefault="00F1260A" w:rsidP="00B94863">
      <w:pPr>
        <w:ind w:firstLine="720"/>
        <w:jc w:val="both"/>
        <w:rPr>
          <w:rFonts w:ascii="Times New Roman" w:hAnsi="Times New Roman" w:cs="Times New Roman"/>
          <w:sz w:val="24"/>
          <w:szCs w:val="24"/>
        </w:rPr>
      </w:pPr>
      <w:r w:rsidRPr="00F1260A">
        <w:rPr>
          <w:rFonts w:ascii="Times New Roman" w:hAnsi="Times New Roman" w:cs="Times New Roman"/>
          <w:sz w:val="24"/>
          <w:szCs w:val="24"/>
        </w:rPr>
        <w:t>One of the most immediate ways to address legal deserts is through the expansion of mobile or pop-up legal clinics.</w:t>
      </w:r>
      <w:r w:rsidR="000B0CC2">
        <w:rPr>
          <w:rFonts w:ascii="Times New Roman" w:hAnsi="Times New Roman" w:cs="Times New Roman"/>
          <w:sz w:val="24"/>
          <w:szCs w:val="24"/>
        </w:rPr>
        <w:t xml:space="preserve"> </w:t>
      </w:r>
      <w:r w:rsidRPr="00F1260A">
        <w:rPr>
          <w:rFonts w:ascii="Times New Roman" w:hAnsi="Times New Roman" w:cs="Times New Roman"/>
          <w:sz w:val="24"/>
          <w:szCs w:val="24"/>
        </w:rPr>
        <w:t xml:space="preserve"> These clinics </w:t>
      </w:r>
      <w:r w:rsidR="00A921C9">
        <w:rPr>
          <w:rFonts w:ascii="Times New Roman" w:hAnsi="Times New Roman" w:cs="Times New Roman"/>
          <w:sz w:val="24"/>
          <w:szCs w:val="24"/>
        </w:rPr>
        <w:t xml:space="preserve">can </w:t>
      </w:r>
      <w:r w:rsidRPr="00F1260A">
        <w:rPr>
          <w:rFonts w:ascii="Times New Roman" w:hAnsi="Times New Roman" w:cs="Times New Roman"/>
          <w:sz w:val="24"/>
          <w:szCs w:val="24"/>
        </w:rPr>
        <w:t>provide direct, face-to-face legal services in areas where permanent offices may not be viable.</w:t>
      </w:r>
      <w:r w:rsidR="00B94863">
        <w:rPr>
          <w:rFonts w:ascii="Times New Roman" w:hAnsi="Times New Roman" w:cs="Times New Roman"/>
          <w:sz w:val="24"/>
          <w:szCs w:val="24"/>
        </w:rPr>
        <w:t xml:space="preserve">  Such clinics</w:t>
      </w:r>
      <w:r w:rsidR="00B94863" w:rsidRPr="00F1260A">
        <w:rPr>
          <w:rFonts w:ascii="Times New Roman" w:hAnsi="Times New Roman" w:cs="Times New Roman"/>
          <w:sz w:val="24"/>
          <w:szCs w:val="24"/>
        </w:rPr>
        <w:t xml:space="preserve"> can reduce travel and technology barriers, especially for older residents or those without internet access, while building trust within rural communities.</w:t>
      </w:r>
    </w:p>
    <w:p w14:paraId="0EC051A6" w14:textId="77777777" w:rsidR="00F1260A" w:rsidRPr="003C5501" w:rsidRDefault="00F1260A" w:rsidP="0024129B">
      <w:pPr>
        <w:jc w:val="both"/>
        <w:rPr>
          <w:rFonts w:ascii="Times New Roman" w:hAnsi="Times New Roman" w:cs="Times New Roman"/>
          <w:sz w:val="24"/>
          <w:szCs w:val="24"/>
        </w:rPr>
      </w:pPr>
      <w:r w:rsidRPr="003C5501">
        <w:rPr>
          <w:rFonts w:ascii="Times New Roman" w:hAnsi="Times New Roman" w:cs="Times New Roman"/>
          <w:sz w:val="24"/>
          <w:szCs w:val="24"/>
        </w:rPr>
        <w:lastRenderedPageBreak/>
        <w:t>Implementation strategies could include:</w:t>
      </w:r>
    </w:p>
    <w:p w14:paraId="03090A86" w14:textId="79BD82F7" w:rsidR="00F1260A" w:rsidRPr="00F1260A" w:rsidRDefault="00F1260A" w:rsidP="0024129B">
      <w:pPr>
        <w:numPr>
          <w:ilvl w:val="0"/>
          <w:numId w:val="3"/>
        </w:numPr>
        <w:jc w:val="both"/>
        <w:rPr>
          <w:rFonts w:ascii="Times New Roman" w:hAnsi="Times New Roman" w:cs="Times New Roman"/>
          <w:sz w:val="24"/>
          <w:szCs w:val="24"/>
        </w:rPr>
      </w:pPr>
      <w:r w:rsidRPr="00F1260A">
        <w:rPr>
          <w:rFonts w:ascii="Times New Roman" w:hAnsi="Times New Roman" w:cs="Times New Roman"/>
          <w:sz w:val="24"/>
          <w:szCs w:val="24"/>
        </w:rPr>
        <w:t>Partnering with local libraries, community centers, or municipal buildings to host monthly or quarterly legal clinics.</w:t>
      </w:r>
      <w:r w:rsidR="004B6086">
        <w:rPr>
          <w:rFonts w:ascii="Times New Roman" w:hAnsi="Times New Roman" w:cs="Times New Roman"/>
          <w:sz w:val="24"/>
          <w:szCs w:val="24"/>
        </w:rPr>
        <w:t xml:space="preserve">  </w:t>
      </w:r>
    </w:p>
    <w:p w14:paraId="0CE57985" w14:textId="034757F7" w:rsidR="00F1260A" w:rsidRPr="00F1260A" w:rsidRDefault="00F1260A" w:rsidP="0024129B">
      <w:pPr>
        <w:numPr>
          <w:ilvl w:val="0"/>
          <w:numId w:val="3"/>
        </w:numPr>
        <w:jc w:val="both"/>
        <w:rPr>
          <w:rFonts w:ascii="Times New Roman" w:hAnsi="Times New Roman" w:cs="Times New Roman"/>
          <w:sz w:val="24"/>
          <w:szCs w:val="24"/>
        </w:rPr>
      </w:pPr>
      <w:r w:rsidRPr="00F1260A">
        <w:rPr>
          <w:rFonts w:ascii="Times New Roman" w:hAnsi="Times New Roman" w:cs="Times New Roman"/>
          <w:sz w:val="24"/>
          <w:szCs w:val="24"/>
        </w:rPr>
        <w:t xml:space="preserve">Coordinating with </w:t>
      </w:r>
      <w:r w:rsidR="009A01A3">
        <w:rPr>
          <w:rFonts w:ascii="Times New Roman" w:hAnsi="Times New Roman" w:cs="Times New Roman"/>
          <w:sz w:val="24"/>
          <w:szCs w:val="24"/>
        </w:rPr>
        <w:t xml:space="preserve">Legal Clinics at </w:t>
      </w:r>
      <w:r w:rsidRPr="00F1260A">
        <w:rPr>
          <w:rFonts w:ascii="Times New Roman" w:hAnsi="Times New Roman" w:cs="Times New Roman"/>
          <w:sz w:val="24"/>
          <w:szCs w:val="24"/>
        </w:rPr>
        <w:t>Vermont Law and Graduate School to engage students in supervised pro bono work in rural areas.</w:t>
      </w:r>
    </w:p>
    <w:p w14:paraId="5A7397B1" w14:textId="77777777" w:rsidR="00F1260A" w:rsidRPr="00F1260A" w:rsidRDefault="00F1260A" w:rsidP="0024129B">
      <w:pPr>
        <w:numPr>
          <w:ilvl w:val="0"/>
          <w:numId w:val="3"/>
        </w:numPr>
        <w:jc w:val="both"/>
        <w:rPr>
          <w:rFonts w:ascii="Times New Roman" w:hAnsi="Times New Roman" w:cs="Times New Roman"/>
          <w:sz w:val="24"/>
          <w:szCs w:val="24"/>
        </w:rPr>
      </w:pPr>
      <w:r w:rsidRPr="00F1260A">
        <w:rPr>
          <w:rFonts w:ascii="Times New Roman" w:hAnsi="Times New Roman" w:cs="Times New Roman"/>
          <w:sz w:val="24"/>
          <w:szCs w:val="24"/>
        </w:rPr>
        <w:t>Creating specialized clinics for issues identified in the Vermont Legal Needs Assessment—especially housing, domestic violence, and elder law.</w:t>
      </w:r>
    </w:p>
    <w:p w14:paraId="09C98D1A" w14:textId="77777777" w:rsidR="008726AF" w:rsidRDefault="008726AF" w:rsidP="0024129B">
      <w:pPr>
        <w:jc w:val="both"/>
        <w:rPr>
          <w:rFonts w:ascii="Times New Roman" w:hAnsi="Times New Roman" w:cs="Times New Roman"/>
          <w:sz w:val="24"/>
          <w:szCs w:val="24"/>
        </w:rPr>
      </w:pPr>
    </w:p>
    <w:p w14:paraId="7D3766AF" w14:textId="77777777" w:rsidR="00B7376D" w:rsidRPr="00B7376D" w:rsidRDefault="00B7376D" w:rsidP="00B7376D">
      <w:pPr>
        <w:jc w:val="both"/>
        <w:rPr>
          <w:rFonts w:ascii="Times New Roman" w:hAnsi="Times New Roman" w:cs="Times New Roman"/>
          <w:b/>
          <w:bCs/>
          <w:sz w:val="24"/>
          <w:szCs w:val="24"/>
        </w:rPr>
      </w:pPr>
      <w:r w:rsidRPr="00B7376D">
        <w:rPr>
          <w:rFonts w:ascii="Times New Roman" w:hAnsi="Times New Roman" w:cs="Times New Roman"/>
          <w:b/>
          <w:bCs/>
          <w:sz w:val="24"/>
          <w:szCs w:val="24"/>
        </w:rPr>
        <w:t>How Vermont is addressing this:</w:t>
      </w:r>
    </w:p>
    <w:p w14:paraId="68D3F736" w14:textId="4B630447" w:rsidR="007575EB" w:rsidRPr="00290C7C" w:rsidRDefault="000C67BE" w:rsidP="00290C7C">
      <w:pPr>
        <w:jc w:val="both"/>
        <w:rPr>
          <w:rFonts w:ascii="Times New Roman" w:hAnsi="Times New Roman" w:cs="Times New Roman"/>
          <w:sz w:val="24"/>
          <w:szCs w:val="24"/>
        </w:rPr>
      </w:pPr>
      <w:r w:rsidRPr="00290C7C">
        <w:rPr>
          <w:rFonts w:ascii="Times New Roman" w:hAnsi="Times New Roman" w:cs="Times New Roman"/>
          <w:sz w:val="24"/>
          <w:szCs w:val="24"/>
        </w:rPr>
        <w:t>Vermont Judiciary</w:t>
      </w:r>
    </w:p>
    <w:p w14:paraId="6687033D" w14:textId="77777777" w:rsidR="007575EB" w:rsidRDefault="007575EB" w:rsidP="00290C7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Access and Resource Center - </w:t>
      </w:r>
      <w:hyperlink r:id="rId28" w:history="1">
        <w:r w:rsidRPr="00226605">
          <w:rPr>
            <w:rStyle w:val="Hyperlink"/>
            <w:rFonts w:ascii="Times New Roman" w:hAnsi="Times New Roman" w:cs="Times New Roman"/>
            <w:sz w:val="24"/>
            <w:szCs w:val="24"/>
          </w:rPr>
          <w:t>https://www.vermontjudiciary.org/self-help/ARC</w:t>
        </w:r>
      </w:hyperlink>
    </w:p>
    <w:p w14:paraId="64941DD7" w14:textId="77777777" w:rsidR="007575EB" w:rsidRDefault="007575EB" w:rsidP="00290C7C">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Self-help resources</w:t>
      </w:r>
    </w:p>
    <w:p w14:paraId="51F90D75" w14:textId="241A0036" w:rsidR="00C83CE1" w:rsidRPr="000E0466" w:rsidRDefault="00C83CE1" w:rsidP="00C83CE1">
      <w:pPr>
        <w:jc w:val="both"/>
        <w:rPr>
          <w:rFonts w:ascii="Times New Roman" w:hAnsi="Times New Roman" w:cs="Times New Roman"/>
          <w:sz w:val="24"/>
          <w:szCs w:val="24"/>
        </w:rPr>
      </w:pPr>
      <w:r w:rsidRPr="000E0466">
        <w:rPr>
          <w:rFonts w:ascii="Times New Roman" w:hAnsi="Times New Roman" w:cs="Times New Roman"/>
          <w:sz w:val="24"/>
          <w:szCs w:val="24"/>
        </w:rPr>
        <w:t>Vermont Law and Graduate School</w:t>
      </w:r>
      <w:r w:rsidR="00262AA1">
        <w:rPr>
          <w:rFonts w:ascii="Times New Roman" w:hAnsi="Times New Roman" w:cs="Times New Roman"/>
          <w:sz w:val="24"/>
          <w:szCs w:val="24"/>
        </w:rPr>
        <w:t xml:space="preserve"> – South Royalton, VT</w:t>
      </w:r>
    </w:p>
    <w:p w14:paraId="41132BAB" w14:textId="76B293A0" w:rsidR="00FB0E56" w:rsidRPr="00FB0E56" w:rsidRDefault="00FB0E56" w:rsidP="00FB0E5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South Royalton Legal Clinic - </w:t>
      </w:r>
      <w:hyperlink r:id="rId29" w:history="1">
        <w:r w:rsidRPr="00226605">
          <w:rPr>
            <w:rStyle w:val="Hyperlink"/>
            <w:rFonts w:ascii="Times New Roman" w:hAnsi="Times New Roman" w:cs="Times New Roman"/>
            <w:sz w:val="24"/>
            <w:szCs w:val="24"/>
          </w:rPr>
          <w:t>https://www.vermontlaw.edu/academics/clinics-and-externships/south-royalton-legal-clinic</w:t>
        </w:r>
      </w:hyperlink>
      <w:r>
        <w:rPr>
          <w:rFonts w:ascii="Times New Roman" w:hAnsi="Times New Roman" w:cs="Times New Roman"/>
          <w:sz w:val="24"/>
          <w:szCs w:val="24"/>
        </w:rPr>
        <w:t xml:space="preserve"> </w:t>
      </w:r>
    </w:p>
    <w:p w14:paraId="3C90D626" w14:textId="36B461A8" w:rsidR="000E0466" w:rsidRDefault="000E0466" w:rsidP="000E046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Legal Food Hub, Center for Agriculture and Food Systems + Conservation Law Foundation - </w:t>
      </w:r>
      <w:hyperlink r:id="rId30" w:history="1">
        <w:r w:rsidRPr="00226605">
          <w:rPr>
            <w:rStyle w:val="Hyperlink"/>
            <w:rFonts w:ascii="Times New Roman" w:hAnsi="Times New Roman" w:cs="Times New Roman"/>
            <w:sz w:val="24"/>
            <w:szCs w:val="24"/>
          </w:rPr>
          <w:t>https://www.legalfoodhub.org/</w:t>
        </w:r>
      </w:hyperlink>
    </w:p>
    <w:p w14:paraId="19005C72" w14:textId="77777777" w:rsidR="000E0466" w:rsidRPr="000E0466" w:rsidRDefault="000E0466" w:rsidP="000E0466">
      <w:pPr>
        <w:pStyle w:val="ListParagraph"/>
        <w:numPr>
          <w:ilvl w:val="0"/>
          <w:numId w:val="2"/>
        </w:numPr>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Community Legal Information Center (CLIC) - </w:t>
      </w:r>
      <w:hyperlink r:id="rId31" w:history="1">
        <w:r w:rsidRPr="00226605">
          <w:rPr>
            <w:rStyle w:val="Hyperlink"/>
            <w:rFonts w:ascii="Times New Roman" w:hAnsi="Times New Roman" w:cs="Times New Roman"/>
            <w:sz w:val="24"/>
            <w:szCs w:val="24"/>
          </w:rPr>
          <w:t>https://library.vermontlaw.edu/clic/</w:t>
        </w:r>
      </w:hyperlink>
    </w:p>
    <w:p w14:paraId="255BE8A7" w14:textId="7947D8A1" w:rsidR="00C83CE1" w:rsidRPr="00B35A7A" w:rsidRDefault="000E0466" w:rsidP="00290C7C">
      <w:pPr>
        <w:pStyle w:val="ListParagraph"/>
        <w:numPr>
          <w:ilvl w:val="1"/>
          <w:numId w:val="2"/>
        </w:numPr>
        <w:jc w:val="both"/>
        <w:rPr>
          <w:rFonts w:ascii="Times New Roman" w:hAnsi="Times New Roman" w:cs="Times New Roman"/>
          <w:sz w:val="24"/>
          <w:szCs w:val="24"/>
        </w:rPr>
      </w:pPr>
      <w:r w:rsidRPr="000E0466">
        <w:rPr>
          <w:rFonts w:ascii="Times New Roman" w:hAnsi="Times New Roman" w:cs="Times New Roman"/>
          <w:sz w:val="24"/>
          <w:szCs w:val="24"/>
        </w:rPr>
        <w:t>Provides access to legal research tools for people representing themselves in court or working on personal legal matters.</w:t>
      </w:r>
    </w:p>
    <w:p w14:paraId="6D79699B" w14:textId="2298231D" w:rsidR="00290C7C" w:rsidRPr="00290C7C" w:rsidRDefault="00290C7C" w:rsidP="00290C7C">
      <w:pPr>
        <w:jc w:val="both"/>
        <w:rPr>
          <w:rFonts w:ascii="Times New Roman" w:hAnsi="Times New Roman" w:cs="Times New Roman"/>
          <w:sz w:val="24"/>
          <w:szCs w:val="24"/>
        </w:rPr>
      </w:pPr>
      <w:r w:rsidRPr="00290C7C">
        <w:rPr>
          <w:rFonts w:ascii="Times New Roman" w:hAnsi="Times New Roman" w:cs="Times New Roman"/>
          <w:sz w:val="24"/>
          <w:szCs w:val="24"/>
        </w:rPr>
        <w:t>Community Restorative Justice Center</w:t>
      </w:r>
      <w:r w:rsidR="00262AA1">
        <w:rPr>
          <w:rFonts w:ascii="Times New Roman" w:hAnsi="Times New Roman" w:cs="Times New Roman"/>
          <w:sz w:val="24"/>
          <w:szCs w:val="24"/>
        </w:rPr>
        <w:t xml:space="preserve"> – St. Johnsbury, VT</w:t>
      </w:r>
    </w:p>
    <w:p w14:paraId="363E21E7" w14:textId="2991D36E" w:rsidR="000C67BE" w:rsidRPr="00B35A7A" w:rsidRDefault="00290C7C" w:rsidP="00290C7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Free Legal Clinic - </w:t>
      </w:r>
      <w:hyperlink r:id="rId32" w:history="1">
        <w:r w:rsidRPr="00226605">
          <w:rPr>
            <w:rStyle w:val="Hyperlink"/>
            <w:rFonts w:ascii="Times New Roman" w:hAnsi="Times New Roman" w:cs="Times New Roman"/>
            <w:sz w:val="24"/>
            <w:szCs w:val="24"/>
          </w:rPr>
          <w:t>https://www.communityrjc.org/legal-program</w:t>
        </w:r>
      </w:hyperlink>
    </w:p>
    <w:p w14:paraId="6A62F272" w14:textId="77777777" w:rsidR="00701AD1" w:rsidRPr="00AF486B" w:rsidRDefault="00701AD1" w:rsidP="00701AD1">
      <w:pPr>
        <w:jc w:val="both"/>
        <w:rPr>
          <w:rFonts w:ascii="Times New Roman" w:hAnsi="Times New Roman" w:cs="Times New Roman"/>
          <w:sz w:val="24"/>
          <w:szCs w:val="24"/>
        </w:rPr>
      </w:pPr>
      <w:r w:rsidRPr="00701AD1">
        <w:rPr>
          <w:rFonts w:ascii="Times New Roman" w:hAnsi="Times New Roman" w:cs="Times New Roman"/>
          <w:sz w:val="24"/>
          <w:szCs w:val="24"/>
        </w:rPr>
        <w:t>Have Justice Will Travel</w:t>
      </w:r>
      <w:r w:rsidRPr="00AF486B">
        <w:rPr>
          <w:rFonts w:ascii="Times New Roman" w:hAnsi="Times New Roman" w:cs="Times New Roman"/>
          <w:sz w:val="24"/>
          <w:szCs w:val="24"/>
        </w:rPr>
        <w:t xml:space="preserve"> - </w:t>
      </w:r>
      <w:hyperlink r:id="rId33" w:history="1">
        <w:r w:rsidRPr="00AF486B">
          <w:rPr>
            <w:rStyle w:val="Hyperlink"/>
            <w:rFonts w:ascii="Times New Roman" w:hAnsi="Times New Roman" w:cs="Times New Roman"/>
            <w:sz w:val="24"/>
            <w:szCs w:val="24"/>
          </w:rPr>
          <w:t>https://www.havejusticewilltravel.org/</w:t>
        </w:r>
      </w:hyperlink>
    </w:p>
    <w:p w14:paraId="4D773550" w14:textId="77777777" w:rsidR="00701AD1" w:rsidRPr="00AF486B" w:rsidRDefault="00701AD1" w:rsidP="00701AD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Have Justice Will Travel is </w:t>
      </w:r>
      <w:r w:rsidRPr="00AF486B">
        <w:rPr>
          <w:rFonts w:ascii="Times New Roman" w:hAnsi="Times New Roman" w:cs="Times New Roman"/>
          <w:sz w:val="24"/>
          <w:szCs w:val="24"/>
        </w:rPr>
        <w:t>“an innovative, mobile, multi-service program that assists victims of domestic abuse through the legal process”</w:t>
      </w:r>
    </w:p>
    <w:p w14:paraId="547D5086" w14:textId="20E5751C" w:rsidR="007575EB" w:rsidRDefault="00701AD1" w:rsidP="0024129B">
      <w:pPr>
        <w:pStyle w:val="ListParagraph"/>
        <w:numPr>
          <w:ilvl w:val="0"/>
          <w:numId w:val="2"/>
        </w:numPr>
        <w:jc w:val="both"/>
        <w:rPr>
          <w:rFonts w:ascii="Times New Roman" w:hAnsi="Times New Roman" w:cs="Times New Roman"/>
          <w:sz w:val="24"/>
          <w:szCs w:val="24"/>
        </w:rPr>
      </w:pPr>
      <w:r w:rsidRPr="00AF486B">
        <w:rPr>
          <w:rFonts w:ascii="Times New Roman" w:hAnsi="Times New Roman" w:cs="Times New Roman"/>
          <w:sz w:val="24"/>
          <w:szCs w:val="24"/>
        </w:rPr>
        <w:t>Newsletter</w:t>
      </w:r>
      <w:r w:rsidR="003800D1">
        <w:rPr>
          <w:rFonts w:ascii="Times New Roman" w:hAnsi="Times New Roman" w:cs="Times New Roman"/>
          <w:sz w:val="24"/>
          <w:szCs w:val="24"/>
        </w:rPr>
        <w:t xml:space="preserve"> that publishes</w:t>
      </w:r>
      <w:r w:rsidRPr="003800D1">
        <w:rPr>
          <w:rFonts w:ascii="Times New Roman" w:hAnsi="Times New Roman" w:cs="Times New Roman"/>
          <w:sz w:val="24"/>
          <w:szCs w:val="24"/>
        </w:rPr>
        <w:t xml:space="preserve"> stories that </w:t>
      </w:r>
      <w:r w:rsidR="003800D1">
        <w:rPr>
          <w:rFonts w:ascii="Times New Roman" w:hAnsi="Times New Roman" w:cs="Times New Roman"/>
          <w:sz w:val="24"/>
          <w:szCs w:val="24"/>
        </w:rPr>
        <w:t>communicates the work of the organization to the community and hel</w:t>
      </w:r>
      <w:r w:rsidRPr="003800D1">
        <w:rPr>
          <w:rFonts w:ascii="Times New Roman" w:hAnsi="Times New Roman" w:cs="Times New Roman"/>
          <w:sz w:val="24"/>
          <w:szCs w:val="24"/>
        </w:rPr>
        <w:t>p</w:t>
      </w:r>
      <w:r w:rsidR="003800D1">
        <w:rPr>
          <w:rFonts w:ascii="Times New Roman" w:hAnsi="Times New Roman" w:cs="Times New Roman"/>
          <w:sz w:val="24"/>
          <w:szCs w:val="24"/>
        </w:rPr>
        <w:t>s</w:t>
      </w:r>
      <w:r w:rsidRPr="003800D1">
        <w:rPr>
          <w:rFonts w:ascii="Times New Roman" w:hAnsi="Times New Roman" w:cs="Times New Roman"/>
          <w:sz w:val="24"/>
          <w:szCs w:val="24"/>
        </w:rPr>
        <w:t xml:space="preserve"> </w:t>
      </w:r>
      <w:r w:rsidR="003800D1">
        <w:rPr>
          <w:rFonts w:ascii="Times New Roman" w:hAnsi="Times New Roman" w:cs="Times New Roman"/>
          <w:sz w:val="24"/>
          <w:szCs w:val="24"/>
        </w:rPr>
        <w:t>others to</w:t>
      </w:r>
      <w:r w:rsidRPr="003800D1">
        <w:rPr>
          <w:rFonts w:ascii="Times New Roman" w:hAnsi="Times New Roman" w:cs="Times New Roman"/>
          <w:sz w:val="24"/>
          <w:szCs w:val="24"/>
        </w:rPr>
        <w:t xml:space="preserve"> </w:t>
      </w:r>
      <w:r w:rsidR="003800D1">
        <w:rPr>
          <w:rFonts w:ascii="Times New Roman" w:hAnsi="Times New Roman" w:cs="Times New Roman"/>
          <w:sz w:val="24"/>
          <w:szCs w:val="24"/>
        </w:rPr>
        <w:t>“</w:t>
      </w:r>
      <w:r w:rsidRPr="003800D1">
        <w:rPr>
          <w:rFonts w:ascii="Times New Roman" w:hAnsi="Times New Roman" w:cs="Times New Roman"/>
          <w:sz w:val="24"/>
          <w:szCs w:val="24"/>
        </w:rPr>
        <w:t>understand our clientele”</w:t>
      </w:r>
    </w:p>
    <w:p w14:paraId="7874C41D" w14:textId="77777777" w:rsidR="003800D1" w:rsidRPr="003800D1" w:rsidRDefault="003800D1" w:rsidP="003800D1">
      <w:pPr>
        <w:pStyle w:val="ListParagraph"/>
        <w:jc w:val="both"/>
        <w:rPr>
          <w:rFonts w:ascii="Times New Roman" w:hAnsi="Times New Roman" w:cs="Times New Roman"/>
          <w:sz w:val="24"/>
          <w:szCs w:val="24"/>
        </w:rPr>
      </w:pPr>
    </w:p>
    <w:p w14:paraId="6F4F7670" w14:textId="1D7E0E69" w:rsidR="003D2330" w:rsidRPr="009F43FA" w:rsidRDefault="003D2330" w:rsidP="0024129B">
      <w:pPr>
        <w:jc w:val="both"/>
        <w:rPr>
          <w:rFonts w:ascii="Times New Roman" w:hAnsi="Times New Roman" w:cs="Times New Roman"/>
          <w:b/>
          <w:bCs/>
          <w:sz w:val="24"/>
          <w:szCs w:val="24"/>
        </w:rPr>
      </w:pPr>
      <w:r w:rsidRPr="009F43FA">
        <w:rPr>
          <w:rFonts w:ascii="Times New Roman" w:hAnsi="Times New Roman" w:cs="Times New Roman"/>
          <w:b/>
          <w:bCs/>
          <w:sz w:val="24"/>
          <w:szCs w:val="24"/>
        </w:rPr>
        <w:t>How other states are addressing</w:t>
      </w:r>
      <w:r w:rsidR="00B7376D">
        <w:rPr>
          <w:rFonts w:ascii="Times New Roman" w:hAnsi="Times New Roman" w:cs="Times New Roman"/>
          <w:b/>
          <w:bCs/>
          <w:sz w:val="24"/>
          <w:szCs w:val="24"/>
        </w:rPr>
        <w:t xml:space="preserve"> this</w:t>
      </w:r>
      <w:r w:rsidRPr="009F43FA">
        <w:rPr>
          <w:rFonts w:ascii="Times New Roman" w:hAnsi="Times New Roman" w:cs="Times New Roman"/>
          <w:b/>
          <w:bCs/>
          <w:sz w:val="24"/>
          <w:szCs w:val="24"/>
        </w:rPr>
        <w:t xml:space="preserve">: </w:t>
      </w:r>
    </w:p>
    <w:p w14:paraId="2FDAEEB0" w14:textId="77777777" w:rsidR="00AD7B2C" w:rsidRPr="0022489E" w:rsidRDefault="00AD7B2C" w:rsidP="0022489E">
      <w:pPr>
        <w:jc w:val="both"/>
        <w:rPr>
          <w:rFonts w:ascii="Times New Roman" w:hAnsi="Times New Roman" w:cs="Times New Roman"/>
          <w:sz w:val="24"/>
          <w:szCs w:val="24"/>
        </w:rPr>
      </w:pPr>
      <w:r w:rsidRPr="0022489E">
        <w:rPr>
          <w:rFonts w:ascii="Times New Roman" w:hAnsi="Times New Roman" w:cs="Times New Roman"/>
          <w:sz w:val="24"/>
          <w:szCs w:val="24"/>
        </w:rPr>
        <w:t xml:space="preserve">Maine – </w:t>
      </w:r>
      <w:hyperlink r:id="rId34" w:history="1">
        <w:r w:rsidRPr="0022489E">
          <w:rPr>
            <w:rStyle w:val="Hyperlink"/>
            <w:rFonts w:ascii="Times New Roman" w:hAnsi="Times New Roman" w:cs="Times New Roman"/>
            <w:sz w:val="24"/>
            <w:szCs w:val="24"/>
          </w:rPr>
          <w:t>University of Maine School of Law, Rural Practice Clinic</w:t>
        </w:r>
      </w:hyperlink>
    </w:p>
    <w:p w14:paraId="12D5D1B6" w14:textId="4DA13E3D" w:rsidR="00AD7B2C" w:rsidRPr="00AD7B2C" w:rsidRDefault="00AD7B2C" w:rsidP="0022489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In 2023, Maine Law launched its Rural Practice Clinic as a pilot project, placing Maine Law students in an historically underserved rural region.  Under the supervision of a licensed Maine lawyer, the students provide free legal services to residents of the region.</w:t>
      </w:r>
    </w:p>
    <w:p w14:paraId="3870EE04" w14:textId="43FB1808" w:rsidR="000E2AFB" w:rsidRPr="0022489E" w:rsidRDefault="000E2AFB" w:rsidP="00904ED6">
      <w:pPr>
        <w:keepNext/>
        <w:jc w:val="both"/>
        <w:rPr>
          <w:rFonts w:ascii="Times New Roman" w:hAnsi="Times New Roman" w:cs="Times New Roman"/>
          <w:sz w:val="24"/>
          <w:szCs w:val="24"/>
        </w:rPr>
      </w:pPr>
      <w:r w:rsidRPr="0022489E">
        <w:rPr>
          <w:rFonts w:ascii="Times New Roman" w:hAnsi="Times New Roman" w:cs="Times New Roman"/>
          <w:sz w:val="24"/>
          <w:szCs w:val="24"/>
        </w:rPr>
        <w:lastRenderedPageBreak/>
        <w:t>South Carolina</w:t>
      </w:r>
    </w:p>
    <w:p w14:paraId="5F67F055" w14:textId="1D5ADB8B" w:rsidR="000E2AFB" w:rsidRPr="00697368" w:rsidRDefault="000E2AFB" w:rsidP="00904ED6">
      <w:pPr>
        <w:pStyle w:val="ListParagraph"/>
        <w:keepNext/>
        <w:numPr>
          <w:ilvl w:val="0"/>
          <w:numId w:val="12"/>
        </w:numPr>
        <w:jc w:val="both"/>
        <w:rPr>
          <w:rFonts w:ascii="Times New Roman" w:hAnsi="Times New Roman" w:cs="Times New Roman"/>
          <w:sz w:val="24"/>
          <w:szCs w:val="24"/>
        </w:rPr>
      </w:pPr>
      <w:hyperlink r:id="rId35" w:history="1">
        <w:r w:rsidRPr="00B02C83">
          <w:rPr>
            <w:rStyle w:val="Hyperlink"/>
            <w:rFonts w:ascii="Times New Roman" w:hAnsi="Times New Roman" w:cs="Times New Roman"/>
            <w:sz w:val="24"/>
            <w:szCs w:val="24"/>
          </w:rPr>
          <w:t xml:space="preserve">University of South Carolina </w:t>
        </w:r>
        <w:r w:rsidR="00DD1BE4" w:rsidRPr="00B02C83">
          <w:rPr>
            <w:rStyle w:val="Hyperlink"/>
            <w:rFonts w:ascii="Times New Roman" w:hAnsi="Times New Roman" w:cs="Times New Roman"/>
            <w:sz w:val="24"/>
            <w:szCs w:val="24"/>
          </w:rPr>
          <w:t xml:space="preserve">- </w:t>
        </w:r>
        <w:r w:rsidRPr="00B02C83">
          <w:rPr>
            <w:rStyle w:val="Hyperlink"/>
            <w:rFonts w:ascii="Times New Roman" w:hAnsi="Times New Roman" w:cs="Times New Roman"/>
            <w:sz w:val="24"/>
            <w:szCs w:val="24"/>
          </w:rPr>
          <w:t>Palmetto LEADER</w:t>
        </w:r>
      </w:hyperlink>
    </w:p>
    <w:p w14:paraId="317BE7C3" w14:textId="0DAD1AAA" w:rsidR="000E2AFB" w:rsidRPr="00697368" w:rsidRDefault="000E2AFB" w:rsidP="0022489E">
      <w:pPr>
        <w:pStyle w:val="ListParagraph"/>
        <w:numPr>
          <w:ilvl w:val="1"/>
          <w:numId w:val="12"/>
        </w:numPr>
        <w:jc w:val="both"/>
        <w:rPr>
          <w:rFonts w:ascii="Times New Roman" w:hAnsi="Times New Roman" w:cs="Times New Roman"/>
          <w:sz w:val="24"/>
          <w:szCs w:val="24"/>
        </w:rPr>
      </w:pPr>
      <w:r w:rsidRPr="00697368">
        <w:rPr>
          <w:rFonts w:ascii="Times New Roman" w:hAnsi="Times New Roman" w:cs="Times New Roman"/>
          <w:sz w:val="24"/>
          <w:szCs w:val="24"/>
        </w:rPr>
        <w:t>A “mobile” law office where law students assist pro bono attorneys providing free legal services to rural and underserved communities</w:t>
      </w:r>
      <w:r w:rsidR="00F23230">
        <w:rPr>
          <w:rFonts w:ascii="Times New Roman" w:hAnsi="Times New Roman" w:cs="Times New Roman"/>
          <w:sz w:val="24"/>
          <w:szCs w:val="24"/>
        </w:rPr>
        <w:t>.</w:t>
      </w:r>
    </w:p>
    <w:p w14:paraId="7976F97B" w14:textId="5AC218B2" w:rsidR="000E2AFB" w:rsidRDefault="000E2AFB" w:rsidP="0022489E">
      <w:pPr>
        <w:pStyle w:val="ListParagraph"/>
        <w:numPr>
          <w:ilvl w:val="1"/>
          <w:numId w:val="12"/>
        </w:numPr>
        <w:jc w:val="both"/>
        <w:rPr>
          <w:rFonts w:ascii="Times New Roman" w:hAnsi="Times New Roman" w:cs="Times New Roman"/>
          <w:sz w:val="24"/>
          <w:szCs w:val="24"/>
        </w:rPr>
      </w:pPr>
      <w:r w:rsidRPr="00697368">
        <w:rPr>
          <w:rFonts w:ascii="Times New Roman" w:hAnsi="Times New Roman" w:cs="Times New Roman"/>
          <w:sz w:val="24"/>
          <w:szCs w:val="24"/>
        </w:rPr>
        <w:t xml:space="preserve">The mobile bus </w:t>
      </w:r>
      <w:proofErr w:type="gramStart"/>
      <w:r w:rsidRPr="00697368">
        <w:rPr>
          <w:rFonts w:ascii="Times New Roman" w:hAnsi="Times New Roman" w:cs="Times New Roman"/>
          <w:sz w:val="24"/>
          <w:szCs w:val="24"/>
        </w:rPr>
        <w:t>visits</w:t>
      </w:r>
      <w:proofErr w:type="gramEnd"/>
      <w:r w:rsidRPr="00697368">
        <w:rPr>
          <w:rFonts w:ascii="Times New Roman" w:hAnsi="Times New Roman" w:cs="Times New Roman"/>
          <w:sz w:val="24"/>
          <w:szCs w:val="24"/>
        </w:rPr>
        <w:t xml:space="preserve"> locations based on factors such as poverty data and access to legal services</w:t>
      </w:r>
      <w:r w:rsidR="00B02C83">
        <w:rPr>
          <w:rFonts w:ascii="Times New Roman" w:hAnsi="Times New Roman" w:cs="Times New Roman"/>
          <w:sz w:val="24"/>
          <w:szCs w:val="24"/>
        </w:rPr>
        <w:t xml:space="preserve">.  The </w:t>
      </w:r>
      <w:r w:rsidR="00061FC7">
        <w:rPr>
          <w:rFonts w:ascii="Times New Roman" w:hAnsi="Times New Roman" w:cs="Times New Roman"/>
          <w:sz w:val="24"/>
          <w:szCs w:val="24"/>
        </w:rPr>
        <w:t>custom-built bus includes two private offices, a waiting area, and the technology to allow for volunteer lawyers assisted by law students to provide on-site delivery of services such as drafting wills, reviewing legal documents, and providing legal counsel to those who are otherwise unable to afford legal help.</w:t>
      </w:r>
    </w:p>
    <w:p w14:paraId="14A610FA" w14:textId="37FA7C35" w:rsidR="00112B19" w:rsidRDefault="00112B19" w:rsidP="0022489E">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“LEADER” is an acronym for “legal advocacy and education resources”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references an African American newspaper that covered news in a South </w:t>
      </w:r>
      <w:proofErr w:type="spellStart"/>
      <w:r>
        <w:rPr>
          <w:rFonts w:ascii="Times New Roman" w:hAnsi="Times New Roman" w:cs="Times New Roman"/>
          <w:sz w:val="24"/>
          <w:szCs w:val="24"/>
        </w:rPr>
        <w:t>Carolinan</w:t>
      </w:r>
      <w:proofErr w:type="spellEnd"/>
      <w:r>
        <w:rPr>
          <w:rFonts w:ascii="Times New Roman" w:hAnsi="Times New Roman" w:cs="Times New Roman"/>
          <w:sz w:val="24"/>
          <w:szCs w:val="24"/>
        </w:rPr>
        <w:t xml:space="preserve"> county during the first half of the twentieth century</w:t>
      </w:r>
      <w:r w:rsidR="00764ABC">
        <w:rPr>
          <w:rFonts w:ascii="Times New Roman" w:hAnsi="Times New Roman" w:cs="Times New Roman"/>
          <w:sz w:val="24"/>
          <w:szCs w:val="24"/>
        </w:rPr>
        <w:t xml:space="preserve"> and which was an early champion of “equal justice under the law.”</w:t>
      </w:r>
    </w:p>
    <w:p w14:paraId="0474A92A" w14:textId="7A7F1053" w:rsidR="002B30A9" w:rsidRDefault="002B30A9" w:rsidP="0022489E">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Funded by a charitable donation from the </w:t>
      </w:r>
      <w:proofErr w:type="spellStart"/>
      <w:r>
        <w:rPr>
          <w:rFonts w:ascii="Times New Roman" w:hAnsi="Times New Roman" w:cs="Times New Roman"/>
          <w:sz w:val="24"/>
          <w:szCs w:val="24"/>
        </w:rPr>
        <w:t>Konduros</w:t>
      </w:r>
      <w:proofErr w:type="spellEnd"/>
      <w:r>
        <w:rPr>
          <w:rFonts w:ascii="Times New Roman" w:hAnsi="Times New Roman" w:cs="Times New Roman"/>
          <w:sz w:val="24"/>
          <w:szCs w:val="24"/>
        </w:rPr>
        <w:t xml:space="preserve"> Fisherman Fund.</w:t>
      </w:r>
    </w:p>
    <w:p w14:paraId="1DF49CC9" w14:textId="77777777" w:rsidR="002D5193" w:rsidRPr="0022489E" w:rsidRDefault="002D5193" w:rsidP="0022489E">
      <w:pPr>
        <w:jc w:val="both"/>
        <w:rPr>
          <w:rFonts w:ascii="Times New Roman" w:hAnsi="Times New Roman" w:cs="Times New Roman"/>
          <w:sz w:val="24"/>
          <w:szCs w:val="24"/>
        </w:rPr>
      </w:pPr>
      <w:r w:rsidRPr="0022489E">
        <w:rPr>
          <w:rFonts w:ascii="Times New Roman" w:hAnsi="Times New Roman" w:cs="Times New Roman"/>
          <w:sz w:val="24"/>
          <w:szCs w:val="24"/>
        </w:rPr>
        <w:t>Colorado</w:t>
      </w:r>
    </w:p>
    <w:p w14:paraId="4C2F9B1E" w14:textId="160D045A" w:rsidR="002D5193" w:rsidRPr="00697368" w:rsidRDefault="002D5193" w:rsidP="0022489E">
      <w:pPr>
        <w:pStyle w:val="ListParagraph"/>
        <w:numPr>
          <w:ilvl w:val="0"/>
          <w:numId w:val="12"/>
        </w:numPr>
        <w:jc w:val="both"/>
        <w:rPr>
          <w:rFonts w:ascii="Times New Roman" w:hAnsi="Times New Roman" w:cs="Times New Roman"/>
          <w:sz w:val="24"/>
          <w:szCs w:val="24"/>
        </w:rPr>
      </w:pPr>
      <w:hyperlink r:id="rId36" w:history="1">
        <w:r w:rsidRPr="00356FAC">
          <w:rPr>
            <w:rStyle w:val="Hyperlink"/>
            <w:rFonts w:ascii="Times New Roman" w:hAnsi="Times New Roman" w:cs="Times New Roman"/>
            <w:sz w:val="24"/>
            <w:szCs w:val="24"/>
          </w:rPr>
          <w:t>Virtual Pro Se Clinic</w:t>
        </w:r>
        <w:r w:rsidR="00356FAC" w:rsidRPr="00356FAC">
          <w:rPr>
            <w:rStyle w:val="Hyperlink"/>
            <w:rFonts w:ascii="Times New Roman" w:hAnsi="Times New Roman" w:cs="Times New Roman"/>
            <w:sz w:val="24"/>
            <w:szCs w:val="24"/>
          </w:rPr>
          <w:t>s</w:t>
        </w:r>
      </w:hyperlink>
    </w:p>
    <w:p w14:paraId="595EAE68" w14:textId="13431B82" w:rsidR="002D5193" w:rsidRPr="00697368" w:rsidRDefault="00356FAC" w:rsidP="0022489E">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The </w:t>
      </w:r>
      <w:r w:rsidR="002D5193" w:rsidRPr="00697368">
        <w:rPr>
          <w:rFonts w:ascii="Times New Roman" w:hAnsi="Times New Roman" w:cs="Times New Roman"/>
          <w:sz w:val="24"/>
          <w:szCs w:val="24"/>
        </w:rPr>
        <w:t>C</w:t>
      </w:r>
      <w:r>
        <w:rPr>
          <w:rFonts w:ascii="Times New Roman" w:hAnsi="Times New Roman" w:cs="Times New Roman"/>
          <w:sz w:val="24"/>
          <w:szCs w:val="24"/>
        </w:rPr>
        <w:t>olorado</w:t>
      </w:r>
      <w:r w:rsidR="002D5193" w:rsidRPr="00697368">
        <w:rPr>
          <w:rFonts w:ascii="Times New Roman" w:hAnsi="Times New Roman" w:cs="Times New Roman"/>
          <w:sz w:val="24"/>
          <w:szCs w:val="24"/>
        </w:rPr>
        <w:t xml:space="preserve"> Lawyers Committee partnered with the Access to Justice Commission and the Colorado Judicial Branch to create the clinic</w:t>
      </w:r>
      <w:r w:rsidR="002C0886">
        <w:rPr>
          <w:rFonts w:ascii="Times New Roman" w:hAnsi="Times New Roman" w:cs="Times New Roman"/>
          <w:sz w:val="24"/>
          <w:szCs w:val="24"/>
        </w:rPr>
        <w:t>, delivering free monthly virtual legal clinics at public libraries</w:t>
      </w:r>
    </w:p>
    <w:p w14:paraId="107A998A" w14:textId="6094438F" w:rsidR="002D5193" w:rsidRPr="00697368" w:rsidRDefault="00083013" w:rsidP="0022489E">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Volunteer attorneys spend 15-20 minutes meeting virtually with clinic patrons to answer questions and explain court procedures and processes.  </w:t>
      </w:r>
      <w:r w:rsidR="002D5193" w:rsidRPr="00697368">
        <w:rPr>
          <w:rFonts w:ascii="Times New Roman" w:hAnsi="Times New Roman" w:cs="Times New Roman"/>
          <w:sz w:val="24"/>
          <w:szCs w:val="24"/>
        </w:rPr>
        <w:t xml:space="preserve">Participating lawyers receive CLE credits for </w:t>
      </w:r>
      <w:r>
        <w:rPr>
          <w:rFonts w:ascii="Times New Roman" w:hAnsi="Times New Roman" w:cs="Times New Roman"/>
          <w:sz w:val="24"/>
          <w:szCs w:val="24"/>
        </w:rPr>
        <w:t>their</w:t>
      </w:r>
      <w:r w:rsidR="002D5193" w:rsidRPr="00697368">
        <w:rPr>
          <w:rFonts w:ascii="Times New Roman" w:hAnsi="Times New Roman" w:cs="Times New Roman"/>
          <w:sz w:val="24"/>
          <w:szCs w:val="24"/>
        </w:rPr>
        <w:t xml:space="preserve"> time</w:t>
      </w:r>
      <w:r>
        <w:rPr>
          <w:rFonts w:ascii="Times New Roman" w:hAnsi="Times New Roman" w:cs="Times New Roman"/>
          <w:sz w:val="24"/>
          <w:szCs w:val="24"/>
        </w:rPr>
        <w:t>.</w:t>
      </w:r>
    </w:p>
    <w:p w14:paraId="02740095" w14:textId="77777777" w:rsidR="00564DA4" w:rsidRPr="0022489E" w:rsidRDefault="00564DA4" w:rsidP="0022489E">
      <w:pPr>
        <w:jc w:val="both"/>
        <w:rPr>
          <w:rFonts w:ascii="Times New Roman" w:hAnsi="Times New Roman" w:cs="Times New Roman"/>
          <w:sz w:val="24"/>
          <w:szCs w:val="24"/>
        </w:rPr>
      </w:pPr>
      <w:r w:rsidRPr="0022489E">
        <w:rPr>
          <w:rFonts w:ascii="Times New Roman" w:hAnsi="Times New Roman" w:cs="Times New Roman"/>
          <w:sz w:val="24"/>
          <w:szCs w:val="24"/>
        </w:rPr>
        <w:t xml:space="preserve">Georgia </w:t>
      </w:r>
    </w:p>
    <w:p w14:paraId="3746FBFE" w14:textId="5BF7EFEC" w:rsidR="00564DA4" w:rsidRPr="00697368" w:rsidRDefault="00564DA4" w:rsidP="0022489E">
      <w:pPr>
        <w:pStyle w:val="ListParagraph"/>
        <w:numPr>
          <w:ilvl w:val="0"/>
          <w:numId w:val="12"/>
        </w:numPr>
        <w:jc w:val="both"/>
        <w:rPr>
          <w:rFonts w:ascii="Times New Roman" w:hAnsi="Times New Roman" w:cs="Times New Roman"/>
          <w:sz w:val="24"/>
          <w:szCs w:val="24"/>
        </w:rPr>
      </w:pPr>
      <w:hyperlink r:id="rId37" w:history="1">
        <w:r w:rsidRPr="00DD1BE4">
          <w:rPr>
            <w:rStyle w:val="Hyperlink"/>
            <w:rFonts w:ascii="Times New Roman" w:hAnsi="Times New Roman" w:cs="Times New Roman"/>
            <w:sz w:val="24"/>
            <w:szCs w:val="24"/>
          </w:rPr>
          <w:t>G</w:t>
        </w:r>
        <w:r w:rsidR="006472B8" w:rsidRPr="00DD1BE4">
          <w:rPr>
            <w:rStyle w:val="Hyperlink"/>
            <w:rFonts w:ascii="Times New Roman" w:hAnsi="Times New Roman" w:cs="Times New Roman"/>
            <w:sz w:val="24"/>
            <w:szCs w:val="24"/>
          </w:rPr>
          <w:t>eorgia</w:t>
        </w:r>
        <w:r w:rsidRPr="00DD1BE4">
          <w:rPr>
            <w:rStyle w:val="Hyperlink"/>
            <w:rFonts w:ascii="Times New Roman" w:hAnsi="Times New Roman" w:cs="Times New Roman"/>
            <w:sz w:val="24"/>
            <w:szCs w:val="24"/>
          </w:rPr>
          <w:t xml:space="preserve"> Legal Services Program</w:t>
        </w:r>
      </w:hyperlink>
    </w:p>
    <w:p w14:paraId="393E0B07" w14:textId="1041C975" w:rsidR="00564DA4" w:rsidRDefault="00DE755E" w:rsidP="0022489E">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O</w:t>
      </w:r>
      <w:r w:rsidR="00D5481C">
        <w:rPr>
          <w:rFonts w:ascii="Times New Roman" w:hAnsi="Times New Roman" w:cs="Times New Roman"/>
          <w:sz w:val="24"/>
          <w:szCs w:val="24"/>
        </w:rPr>
        <w:t>perates 10 regional offices that o</w:t>
      </w:r>
      <w:r>
        <w:rPr>
          <w:rFonts w:ascii="Times New Roman" w:hAnsi="Times New Roman" w:cs="Times New Roman"/>
          <w:sz w:val="24"/>
          <w:szCs w:val="24"/>
        </w:rPr>
        <w:t>ffer free legal services to Georgians with low incomes who reside outside metro Atlanta</w:t>
      </w:r>
    </w:p>
    <w:p w14:paraId="3E072E57" w14:textId="322974F6" w:rsidR="00D5481C" w:rsidRPr="00697368" w:rsidRDefault="00D5481C" w:rsidP="0022489E">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Specialize in areas of family law, housing, access to public benefits, eviction prevention, farmworkers rights, </w:t>
      </w:r>
      <w:r w:rsidR="00DD1BE4">
        <w:rPr>
          <w:rFonts w:ascii="Times New Roman" w:hAnsi="Times New Roman" w:cs="Times New Roman"/>
          <w:sz w:val="24"/>
          <w:szCs w:val="24"/>
        </w:rPr>
        <w:t>and access to education.</w:t>
      </w:r>
    </w:p>
    <w:p w14:paraId="4C76A261" w14:textId="38398F65" w:rsidR="00DA42AA" w:rsidRPr="0022489E" w:rsidRDefault="00DA42AA" w:rsidP="0022489E">
      <w:pPr>
        <w:jc w:val="both"/>
        <w:rPr>
          <w:rFonts w:ascii="Times New Roman" w:hAnsi="Times New Roman" w:cs="Times New Roman"/>
          <w:sz w:val="24"/>
          <w:szCs w:val="24"/>
        </w:rPr>
      </w:pPr>
      <w:r w:rsidRPr="0022489E">
        <w:rPr>
          <w:rFonts w:ascii="Times New Roman" w:hAnsi="Times New Roman" w:cs="Times New Roman"/>
          <w:sz w:val="24"/>
          <w:szCs w:val="24"/>
        </w:rPr>
        <w:t>New Mexico</w:t>
      </w:r>
    </w:p>
    <w:p w14:paraId="524B2CEB" w14:textId="77777777" w:rsidR="00DA42AA" w:rsidRPr="00E451A5" w:rsidRDefault="00DA42AA" w:rsidP="0022489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w:t>
      </w:r>
      <w:r w:rsidRPr="00E451A5">
        <w:rPr>
          <w:rFonts w:ascii="Times New Roman" w:hAnsi="Times New Roman" w:cs="Times New Roman"/>
          <w:sz w:val="24"/>
          <w:szCs w:val="24"/>
        </w:rPr>
        <w:t>Justice stations</w:t>
      </w:r>
      <w:r>
        <w:rPr>
          <w:rFonts w:ascii="Times New Roman" w:hAnsi="Times New Roman" w:cs="Times New Roman"/>
          <w:sz w:val="24"/>
          <w:szCs w:val="24"/>
        </w:rPr>
        <w:t>”</w:t>
      </w:r>
      <w:r w:rsidRPr="00E451A5">
        <w:rPr>
          <w:rFonts w:ascii="Times New Roman" w:hAnsi="Times New Roman" w:cs="Times New Roman"/>
          <w:sz w:val="24"/>
          <w:szCs w:val="24"/>
        </w:rPr>
        <w:t xml:space="preserve"> </w:t>
      </w:r>
    </w:p>
    <w:p w14:paraId="48C9E532" w14:textId="73D27BF5" w:rsidR="003D2330" w:rsidRDefault="00DA42AA" w:rsidP="0024129B">
      <w:pPr>
        <w:pStyle w:val="ListParagraph"/>
        <w:numPr>
          <w:ilvl w:val="1"/>
          <w:numId w:val="12"/>
        </w:numPr>
        <w:jc w:val="both"/>
        <w:rPr>
          <w:rFonts w:ascii="Times New Roman" w:hAnsi="Times New Roman" w:cs="Times New Roman"/>
          <w:sz w:val="24"/>
          <w:szCs w:val="24"/>
        </w:rPr>
      </w:pPr>
      <w:r w:rsidRPr="00E451A5">
        <w:rPr>
          <w:rFonts w:ascii="Times New Roman" w:hAnsi="Times New Roman" w:cs="Times New Roman"/>
          <w:sz w:val="24"/>
          <w:szCs w:val="24"/>
        </w:rPr>
        <w:t xml:space="preserve">Justice stations </w:t>
      </w:r>
      <w:r w:rsidR="00E7768C">
        <w:rPr>
          <w:rFonts w:ascii="Times New Roman" w:hAnsi="Times New Roman" w:cs="Times New Roman"/>
          <w:sz w:val="24"/>
          <w:szCs w:val="24"/>
        </w:rPr>
        <w:t>in at least two counties</w:t>
      </w:r>
      <w:r w:rsidR="005365F8">
        <w:rPr>
          <w:rFonts w:ascii="Times New Roman" w:hAnsi="Times New Roman" w:cs="Times New Roman"/>
          <w:sz w:val="24"/>
          <w:szCs w:val="24"/>
        </w:rPr>
        <w:t>, with more to open at public libraries,</w:t>
      </w:r>
      <w:r w:rsidRPr="00E451A5">
        <w:rPr>
          <w:rFonts w:ascii="Times New Roman" w:hAnsi="Times New Roman" w:cs="Times New Roman"/>
          <w:sz w:val="24"/>
          <w:szCs w:val="24"/>
        </w:rPr>
        <w:t xml:space="preserve"> allow individuals to travel less distance to reach access to remotely attend hearings</w:t>
      </w:r>
      <w:r w:rsidR="00EE36E4">
        <w:rPr>
          <w:rFonts w:ascii="Times New Roman" w:hAnsi="Times New Roman" w:cs="Times New Roman"/>
          <w:sz w:val="24"/>
          <w:szCs w:val="24"/>
        </w:rPr>
        <w:t>.  Eac</w:t>
      </w:r>
      <w:r w:rsidR="004D19E5">
        <w:rPr>
          <w:rFonts w:ascii="Times New Roman" w:hAnsi="Times New Roman" w:cs="Times New Roman"/>
          <w:sz w:val="24"/>
          <w:szCs w:val="24"/>
        </w:rPr>
        <w:t>h station consists of a computer that is set up to allow people to appear remotely for a hearing</w:t>
      </w:r>
      <w:r w:rsidR="005365F8">
        <w:rPr>
          <w:rFonts w:ascii="Times New Roman" w:hAnsi="Times New Roman" w:cs="Times New Roman"/>
          <w:sz w:val="24"/>
          <w:szCs w:val="24"/>
        </w:rPr>
        <w:t xml:space="preserve"> with minimal training or technological expertise.</w:t>
      </w:r>
    </w:p>
    <w:p w14:paraId="7A8A2F46" w14:textId="77777777" w:rsidR="004D19E5" w:rsidRDefault="004D19E5" w:rsidP="004D19E5">
      <w:pPr>
        <w:pStyle w:val="ListParagraph"/>
        <w:ind w:left="1440"/>
        <w:jc w:val="both"/>
        <w:rPr>
          <w:rFonts w:ascii="Times New Roman" w:hAnsi="Times New Roman" w:cs="Times New Roman"/>
          <w:sz w:val="24"/>
          <w:szCs w:val="24"/>
        </w:rPr>
      </w:pPr>
    </w:p>
    <w:p w14:paraId="39EF19E0" w14:textId="77777777" w:rsidR="004D19E5" w:rsidRPr="00EE36E4" w:rsidRDefault="004D19E5" w:rsidP="004D19E5">
      <w:pPr>
        <w:pStyle w:val="ListParagraph"/>
        <w:ind w:left="1440"/>
        <w:jc w:val="both"/>
        <w:rPr>
          <w:rFonts w:ascii="Times New Roman" w:hAnsi="Times New Roman" w:cs="Times New Roman"/>
          <w:sz w:val="24"/>
          <w:szCs w:val="24"/>
        </w:rPr>
      </w:pPr>
    </w:p>
    <w:p w14:paraId="6DE2DFB6" w14:textId="77777777" w:rsidR="00603E9F" w:rsidRPr="00F1260A" w:rsidRDefault="00603E9F" w:rsidP="000A6E56">
      <w:pPr>
        <w:keepNext/>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Pr="00B7376D">
        <w:rPr>
          <w:rFonts w:ascii="Times New Roman" w:hAnsi="Times New Roman" w:cs="Times New Roman"/>
          <w:b/>
          <w:bCs/>
          <w:sz w:val="24"/>
          <w:szCs w:val="24"/>
        </w:rPr>
        <w:t>Develop Targeted Outreach for Vulnerable Populations</w:t>
      </w:r>
    </w:p>
    <w:p w14:paraId="33AD48D3" w14:textId="7326871F" w:rsidR="00603E9F" w:rsidRPr="00F1260A" w:rsidRDefault="00603E9F" w:rsidP="000A6E56">
      <w:pPr>
        <w:keepNext/>
        <w:ind w:firstLine="720"/>
        <w:jc w:val="both"/>
        <w:rPr>
          <w:rFonts w:ascii="Times New Roman" w:hAnsi="Times New Roman" w:cs="Times New Roman"/>
          <w:sz w:val="24"/>
          <w:szCs w:val="24"/>
        </w:rPr>
      </w:pPr>
      <w:r w:rsidRPr="00F1260A">
        <w:rPr>
          <w:rFonts w:ascii="Times New Roman" w:hAnsi="Times New Roman" w:cs="Times New Roman"/>
          <w:sz w:val="24"/>
          <w:szCs w:val="24"/>
        </w:rPr>
        <w:t>Marginalized groups in rural areas often face compounding barriers to legal access due to language, disability, literacy, or isolation.</w:t>
      </w:r>
      <w:r w:rsidR="00DA2C3B">
        <w:rPr>
          <w:rFonts w:ascii="Times New Roman" w:hAnsi="Times New Roman" w:cs="Times New Roman"/>
          <w:sz w:val="24"/>
          <w:szCs w:val="24"/>
        </w:rPr>
        <w:t xml:space="preserve">  </w:t>
      </w:r>
      <w:r w:rsidR="00DA2C3B" w:rsidRPr="00F1260A">
        <w:rPr>
          <w:rFonts w:ascii="Times New Roman" w:hAnsi="Times New Roman" w:cs="Times New Roman"/>
          <w:sz w:val="24"/>
          <w:szCs w:val="24"/>
        </w:rPr>
        <w:t>Tailored outreach ensures that legal services reach those most in need, regardless of language, mobility, or socioeconomic status.</w:t>
      </w:r>
    </w:p>
    <w:p w14:paraId="19CF9568" w14:textId="77777777" w:rsidR="00603E9F" w:rsidRPr="00DA2C3B" w:rsidRDefault="00603E9F" w:rsidP="0024129B">
      <w:pPr>
        <w:jc w:val="both"/>
        <w:rPr>
          <w:rFonts w:ascii="Times New Roman" w:hAnsi="Times New Roman" w:cs="Times New Roman"/>
          <w:sz w:val="24"/>
          <w:szCs w:val="24"/>
        </w:rPr>
      </w:pPr>
      <w:r w:rsidRPr="00DA2C3B">
        <w:rPr>
          <w:rFonts w:ascii="Times New Roman" w:hAnsi="Times New Roman" w:cs="Times New Roman"/>
          <w:sz w:val="24"/>
          <w:szCs w:val="24"/>
        </w:rPr>
        <w:t>Vermont can address this through:</w:t>
      </w:r>
    </w:p>
    <w:p w14:paraId="4BA36696" w14:textId="77777777" w:rsidR="00603E9F" w:rsidRPr="00F1260A" w:rsidRDefault="00603E9F" w:rsidP="0024129B">
      <w:pPr>
        <w:numPr>
          <w:ilvl w:val="0"/>
          <w:numId w:val="7"/>
        </w:numPr>
        <w:jc w:val="both"/>
        <w:rPr>
          <w:rFonts w:ascii="Times New Roman" w:hAnsi="Times New Roman" w:cs="Times New Roman"/>
          <w:sz w:val="24"/>
          <w:szCs w:val="24"/>
        </w:rPr>
      </w:pPr>
      <w:r w:rsidRPr="00F1260A">
        <w:rPr>
          <w:rFonts w:ascii="Times New Roman" w:hAnsi="Times New Roman" w:cs="Times New Roman"/>
          <w:sz w:val="24"/>
          <w:szCs w:val="24"/>
        </w:rPr>
        <w:t>Bilingual outreach materials and interpreters, particularly in regions with growing immigrant or refugee populations.</w:t>
      </w:r>
    </w:p>
    <w:p w14:paraId="56A35DFC" w14:textId="77777777" w:rsidR="00603E9F" w:rsidRPr="00F1260A" w:rsidRDefault="00603E9F" w:rsidP="0024129B">
      <w:pPr>
        <w:numPr>
          <w:ilvl w:val="0"/>
          <w:numId w:val="7"/>
        </w:numPr>
        <w:jc w:val="both"/>
        <w:rPr>
          <w:rFonts w:ascii="Times New Roman" w:hAnsi="Times New Roman" w:cs="Times New Roman"/>
          <w:sz w:val="24"/>
          <w:szCs w:val="24"/>
        </w:rPr>
      </w:pPr>
      <w:r w:rsidRPr="00F1260A">
        <w:rPr>
          <w:rFonts w:ascii="Times New Roman" w:hAnsi="Times New Roman" w:cs="Times New Roman"/>
          <w:sz w:val="24"/>
          <w:szCs w:val="24"/>
        </w:rPr>
        <w:t>Accessibility improvements, such as transportation vouchers or mobile intake teams for home visits.</w:t>
      </w:r>
    </w:p>
    <w:p w14:paraId="5459700D" w14:textId="74B2D42B" w:rsidR="00603E9F" w:rsidRPr="00F1260A" w:rsidRDefault="00603E9F" w:rsidP="0024129B">
      <w:pPr>
        <w:numPr>
          <w:ilvl w:val="0"/>
          <w:numId w:val="7"/>
        </w:numPr>
        <w:jc w:val="both"/>
        <w:rPr>
          <w:rFonts w:ascii="Times New Roman" w:hAnsi="Times New Roman" w:cs="Times New Roman"/>
          <w:sz w:val="24"/>
          <w:szCs w:val="24"/>
        </w:rPr>
      </w:pPr>
      <w:r w:rsidRPr="00F1260A">
        <w:rPr>
          <w:rFonts w:ascii="Times New Roman" w:hAnsi="Times New Roman" w:cs="Times New Roman"/>
          <w:sz w:val="24"/>
          <w:szCs w:val="24"/>
        </w:rPr>
        <w:t xml:space="preserve">Partnerships with local service providers (e.g., </w:t>
      </w:r>
      <w:r w:rsidR="00E473BA">
        <w:rPr>
          <w:rFonts w:ascii="Times New Roman" w:hAnsi="Times New Roman" w:cs="Times New Roman"/>
          <w:sz w:val="24"/>
          <w:szCs w:val="24"/>
        </w:rPr>
        <w:t xml:space="preserve">libraries, </w:t>
      </w:r>
      <w:r w:rsidRPr="00F1260A">
        <w:rPr>
          <w:rFonts w:ascii="Times New Roman" w:hAnsi="Times New Roman" w:cs="Times New Roman"/>
          <w:sz w:val="24"/>
          <w:szCs w:val="24"/>
        </w:rPr>
        <w:t>food banks, healthcare clinics, churches) to offer “legal check-ups” as part of holistic community services.</w:t>
      </w:r>
    </w:p>
    <w:p w14:paraId="2FCBAECC" w14:textId="77777777" w:rsidR="00603E9F" w:rsidRDefault="00603E9F" w:rsidP="0024129B">
      <w:pPr>
        <w:jc w:val="both"/>
        <w:rPr>
          <w:rFonts w:ascii="Times New Roman" w:hAnsi="Times New Roman" w:cs="Times New Roman"/>
          <w:b/>
          <w:bCs/>
          <w:sz w:val="24"/>
          <w:szCs w:val="24"/>
        </w:rPr>
      </w:pPr>
    </w:p>
    <w:p w14:paraId="43C9A9B2" w14:textId="77777777" w:rsidR="00B7376D" w:rsidRPr="00B7376D" w:rsidRDefault="00B7376D" w:rsidP="00B7376D">
      <w:pPr>
        <w:jc w:val="both"/>
        <w:rPr>
          <w:rFonts w:ascii="Times New Roman" w:hAnsi="Times New Roman" w:cs="Times New Roman"/>
          <w:b/>
          <w:bCs/>
          <w:sz w:val="24"/>
          <w:szCs w:val="24"/>
        </w:rPr>
      </w:pPr>
      <w:r w:rsidRPr="00B7376D">
        <w:rPr>
          <w:rFonts w:ascii="Times New Roman" w:hAnsi="Times New Roman" w:cs="Times New Roman"/>
          <w:b/>
          <w:bCs/>
          <w:sz w:val="24"/>
          <w:szCs w:val="24"/>
        </w:rPr>
        <w:t>How Vermont is addressing this:</w:t>
      </w:r>
    </w:p>
    <w:p w14:paraId="139446E5" w14:textId="6CB6CF0B" w:rsidR="00991148" w:rsidRDefault="00991148" w:rsidP="00F444DE">
      <w:pPr>
        <w:jc w:val="both"/>
        <w:rPr>
          <w:rFonts w:ascii="Times New Roman" w:hAnsi="Times New Roman" w:cs="Times New Roman"/>
          <w:sz w:val="24"/>
          <w:szCs w:val="24"/>
        </w:rPr>
      </w:pPr>
      <w:r>
        <w:rPr>
          <w:rFonts w:ascii="Times New Roman" w:hAnsi="Times New Roman" w:cs="Times New Roman"/>
          <w:sz w:val="24"/>
          <w:szCs w:val="24"/>
        </w:rPr>
        <w:t>Vermont Judiciary</w:t>
      </w:r>
    </w:p>
    <w:p w14:paraId="5CA04B24" w14:textId="69A27C8E" w:rsidR="00991148" w:rsidRDefault="00991148" w:rsidP="00991148">
      <w:pPr>
        <w:pStyle w:val="ListParagraph"/>
        <w:numPr>
          <w:ilvl w:val="0"/>
          <w:numId w:val="12"/>
        </w:numPr>
        <w:jc w:val="both"/>
        <w:rPr>
          <w:rFonts w:ascii="Times New Roman" w:hAnsi="Times New Roman" w:cs="Times New Roman"/>
          <w:sz w:val="24"/>
          <w:szCs w:val="24"/>
        </w:rPr>
      </w:pPr>
      <w:hyperlink r:id="rId38" w:history="1">
        <w:r w:rsidRPr="005E1353">
          <w:rPr>
            <w:rStyle w:val="Hyperlink"/>
            <w:rFonts w:ascii="Times New Roman" w:hAnsi="Times New Roman" w:cs="Times New Roman"/>
            <w:sz w:val="24"/>
            <w:szCs w:val="24"/>
          </w:rPr>
          <w:t>Language Access Plan</w:t>
        </w:r>
      </w:hyperlink>
    </w:p>
    <w:p w14:paraId="0550013C" w14:textId="3C4BBA29" w:rsidR="005E1353" w:rsidRDefault="000F18DB" w:rsidP="005E1353">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“It is the policy of the Judiciary to provide meaningful language access for all individuals who are Limited English Proficient (LEP) to ensure that all persons have due process and equal access to all court proceedings, court services, and court-manage functions.</w:t>
      </w:r>
      <w:r w:rsidR="000D5861">
        <w:rPr>
          <w:rFonts w:ascii="Times New Roman" w:hAnsi="Times New Roman" w:cs="Times New Roman"/>
          <w:sz w:val="24"/>
          <w:szCs w:val="24"/>
        </w:rPr>
        <w:t>”</w:t>
      </w:r>
    </w:p>
    <w:p w14:paraId="126704D1" w14:textId="63A8BBB3" w:rsidR="00B60B1F" w:rsidRPr="00C97176" w:rsidRDefault="00B60B1F" w:rsidP="00C97176">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Working to create a certification system for language services providers who work with the Judiciary </w:t>
      </w:r>
    </w:p>
    <w:p w14:paraId="65B35FDD" w14:textId="24CACFD8" w:rsidR="00F444DE" w:rsidRPr="00B810B0" w:rsidRDefault="00F444DE" w:rsidP="00F444DE">
      <w:pPr>
        <w:jc w:val="both"/>
        <w:rPr>
          <w:rFonts w:ascii="Times New Roman" w:hAnsi="Times New Roman" w:cs="Times New Roman"/>
          <w:sz w:val="24"/>
          <w:szCs w:val="24"/>
        </w:rPr>
      </w:pPr>
      <w:r w:rsidRPr="00B810B0">
        <w:rPr>
          <w:rFonts w:ascii="Times New Roman" w:hAnsi="Times New Roman" w:cs="Times New Roman"/>
          <w:sz w:val="24"/>
          <w:szCs w:val="24"/>
        </w:rPr>
        <w:t>Vermont Bar Association</w:t>
      </w:r>
    </w:p>
    <w:p w14:paraId="2D71A097" w14:textId="77777777" w:rsidR="00F444DE" w:rsidRPr="00AF486B" w:rsidRDefault="00F444DE" w:rsidP="00F444DE">
      <w:pPr>
        <w:pStyle w:val="ListParagraph"/>
        <w:numPr>
          <w:ilvl w:val="0"/>
          <w:numId w:val="2"/>
        </w:numPr>
        <w:jc w:val="both"/>
        <w:rPr>
          <w:rFonts w:ascii="Times New Roman" w:hAnsi="Times New Roman" w:cs="Times New Roman"/>
          <w:sz w:val="24"/>
          <w:szCs w:val="24"/>
        </w:rPr>
      </w:pPr>
      <w:r w:rsidRPr="00AF486B">
        <w:rPr>
          <w:rFonts w:ascii="Times New Roman" w:hAnsi="Times New Roman" w:cs="Times New Roman"/>
          <w:sz w:val="24"/>
          <w:szCs w:val="24"/>
        </w:rPr>
        <w:t>“Serve the Community”</w:t>
      </w:r>
    </w:p>
    <w:p w14:paraId="7B2A8BA1" w14:textId="77777777" w:rsidR="00F444DE" w:rsidRPr="00AF486B" w:rsidRDefault="00F444DE" w:rsidP="00F444DE">
      <w:pPr>
        <w:pStyle w:val="ListParagraph"/>
        <w:numPr>
          <w:ilvl w:val="1"/>
          <w:numId w:val="2"/>
        </w:numPr>
        <w:jc w:val="both"/>
        <w:rPr>
          <w:rFonts w:ascii="Times New Roman" w:hAnsi="Times New Roman" w:cs="Times New Roman"/>
          <w:sz w:val="24"/>
          <w:szCs w:val="24"/>
        </w:rPr>
      </w:pPr>
      <w:r w:rsidRPr="00AF486B">
        <w:rPr>
          <w:rFonts w:ascii="Times New Roman" w:hAnsi="Times New Roman" w:cs="Times New Roman"/>
          <w:sz w:val="24"/>
          <w:szCs w:val="24"/>
        </w:rPr>
        <w:t xml:space="preserve">Pro Bono </w:t>
      </w:r>
      <w:proofErr w:type="gramStart"/>
      <w:r w:rsidRPr="00AF486B">
        <w:rPr>
          <w:rFonts w:ascii="Times New Roman" w:hAnsi="Times New Roman" w:cs="Times New Roman"/>
          <w:sz w:val="24"/>
          <w:szCs w:val="24"/>
        </w:rPr>
        <w:t>opportunities;</w:t>
      </w:r>
      <w:proofErr w:type="gramEnd"/>
      <w:r w:rsidRPr="00AF486B">
        <w:rPr>
          <w:rFonts w:ascii="Times New Roman" w:hAnsi="Times New Roman" w:cs="Times New Roman"/>
          <w:sz w:val="24"/>
          <w:szCs w:val="24"/>
        </w:rPr>
        <w:t xml:space="preserve"> has ideas about “some ways you can build pro bono into a busy practice”</w:t>
      </w:r>
    </w:p>
    <w:p w14:paraId="2A3BAA55" w14:textId="77777777" w:rsidR="00F444DE" w:rsidRPr="00AF486B" w:rsidRDefault="00F444DE" w:rsidP="00F444DE">
      <w:pPr>
        <w:pStyle w:val="ListParagraph"/>
        <w:numPr>
          <w:ilvl w:val="1"/>
          <w:numId w:val="2"/>
        </w:numPr>
        <w:jc w:val="both"/>
        <w:rPr>
          <w:rFonts w:ascii="Times New Roman" w:hAnsi="Times New Roman" w:cs="Times New Roman"/>
          <w:sz w:val="24"/>
          <w:szCs w:val="24"/>
        </w:rPr>
      </w:pPr>
      <w:r w:rsidRPr="00AF486B">
        <w:rPr>
          <w:rFonts w:ascii="Times New Roman" w:hAnsi="Times New Roman" w:cs="Times New Roman"/>
          <w:sz w:val="24"/>
          <w:szCs w:val="24"/>
        </w:rPr>
        <w:t>Modest Means Program</w:t>
      </w:r>
    </w:p>
    <w:p w14:paraId="4E0248AF" w14:textId="77777777" w:rsidR="00F444DE" w:rsidRPr="00AF486B" w:rsidRDefault="00F444DE" w:rsidP="00F444DE">
      <w:pPr>
        <w:pStyle w:val="ListParagraph"/>
        <w:numPr>
          <w:ilvl w:val="2"/>
          <w:numId w:val="2"/>
        </w:numPr>
        <w:jc w:val="both"/>
        <w:rPr>
          <w:rFonts w:ascii="Times New Roman" w:hAnsi="Times New Roman" w:cs="Times New Roman"/>
          <w:sz w:val="24"/>
          <w:szCs w:val="24"/>
        </w:rPr>
      </w:pPr>
      <w:r w:rsidRPr="00AF486B">
        <w:rPr>
          <w:rFonts w:ascii="Times New Roman" w:hAnsi="Times New Roman" w:cs="Times New Roman"/>
          <w:sz w:val="24"/>
          <w:szCs w:val="24"/>
        </w:rPr>
        <w:t>A reduced-fee attorney panel designed to make legal services accessible to lower and moderate-income people who make too much to qualify for free legal help, but still can’t afford full attorney’s fees</w:t>
      </w:r>
    </w:p>
    <w:p w14:paraId="48AB3831" w14:textId="77777777" w:rsidR="00F444DE" w:rsidRPr="00AF486B" w:rsidRDefault="00F444DE" w:rsidP="00F444DE">
      <w:pPr>
        <w:pStyle w:val="ListParagraph"/>
        <w:numPr>
          <w:ilvl w:val="1"/>
          <w:numId w:val="2"/>
        </w:numPr>
        <w:jc w:val="both"/>
        <w:rPr>
          <w:rFonts w:ascii="Times New Roman" w:hAnsi="Times New Roman" w:cs="Times New Roman"/>
          <w:sz w:val="24"/>
          <w:szCs w:val="24"/>
        </w:rPr>
      </w:pPr>
      <w:r w:rsidRPr="00AF486B">
        <w:rPr>
          <w:rFonts w:ascii="Times New Roman" w:hAnsi="Times New Roman" w:cs="Times New Roman"/>
          <w:sz w:val="24"/>
          <w:szCs w:val="24"/>
        </w:rPr>
        <w:t>Low Bono projects</w:t>
      </w:r>
    </w:p>
    <w:p w14:paraId="5D3B9537" w14:textId="17F4CB9A" w:rsidR="00F444DE" w:rsidRPr="0022489E" w:rsidRDefault="00F444DE" w:rsidP="0024129B">
      <w:pPr>
        <w:pStyle w:val="ListParagraph"/>
        <w:numPr>
          <w:ilvl w:val="2"/>
          <w:numId w:val="2"/>
        </w:numPr>
        <w:jc w:val="both"/>
        <w:rPr>
          <w:rFonts w:ascii="Times New Roman" w:hAnsi="Times New Roman" w:cs="Times New Roman"/>
          <w:sz w:val="24"/>
          <w:szCs w:val="24"/>
        </w:rPr>
      </w:pPr>
      <w:r w:rsidRPr="00AF486B">
        <w:rPr>
          <w:rFonts w:ascii="Times New Roman" w:hAnsi="Times New Roman" w:cs="Times New Roman"/>
          <w:sz w:val="24"/>
          <w:szCs w:val="24"/>
        </w:rPr>
        <w:t>Grant-funded programs which pay lawyers a reduced fee to represent disadvantaged clients</w:t>
      </w:r>
    </w:p>
    <w:p w14:paraId="56C45FDE" w14:textId="77777777" w:rsidR="00BB0BFA" w:rsidRDefault="00BB0BFA" w:rsidP="003800D1">
      <w:pPr>
        <w:spacing w:line="240" w:lineRule="auto"/>
        <w:jc w:val="both"/>
        <w:rPr>
          <w:rFonts w:ascii="Times New Roman" w:hAnsi="Times New Roman" w:cs="Times New Roman"/>
          <w:sz w:val="24"/>
          <w:szCs w:val="24"/>
        </w:rPr>
      </w:pPr>
      <w:r w:rsidRPr="00BB0BFA">
        <w:rPr>
          <w:rFonts w:ascii="Times New Roman" w:hAnsi="Times New Roman" w:cs="Times New Roman"/>
          <w:sz w:val="24"/>
          <w:szCs w:val="24"/>
        </w:rPr>
        <w:t>Vermont Asylum Assistance Project</w:t>
      </w:r>
      <w:r>
        <w:rPr>
          <w:rFonts w:ascii="Times New Roman" w:hAnsi="Times New Roman" w:cs="Times New Roman"/>
          <w:sz w:val="24"/>
          <w:szCs w:val="24"/>
        </w:rPr>
        <w:t xml:space="preserve"> - </w:t>
      </w:r>
      <w:hyperlink r:id="rId39" w:history="1">
        <w:r w:rsidRPr="00226605">
          <w:rPr>
            <w:rStyle w:val="Hyperlink"/>
            <w:rFonts w:ascii="Times New Roman" w:hAnsi="Times New Roman" w:cs="Times New Roman"/>
            <w:sz w:val="24"/>
            <w:szCs w:val="24"/>
          </w:rPr>
          <w:t>https://www.vaapvt.org/</w:t>
        </w:r>
      </w:hyperlink>
    </w:p>
    <w:p w14:paraId="506955C7" w14:textId="30A9FDFF" w:rsidR="00BB0BFA" w:rsidRPr="003800D1" w:rsidRDefault="00BB0BFA" w:rsidP="003800D1">
      <w:pPr>
        <w:pStyle w:val="ListParagraph"/>
        <w:numPr>
          <w:ilvl w:val="0"/>
          <w:numId w:val="2"/>
        </w:numPr>
        <w:spacing w:line="240" w:lineRule="auto"/>
        <w:jc w:val="both"/>
        <w:rPr>
          <w:rFonts w:ascii="Times New Roman" w:hAnsi="Times New Roman" w:cs="Times New Roman"/>
          <w:sz w:val="24"/>
          <w:szCs w:val="24"/>
        </w:rPr>
      </w:pPr>
      <w:r w:rsidRPr="00EC2699">
        <w:rPr>
          <w:rFonts w:ascii="Times New Roman" w:hAnsi="Times New Roman" w:cs="Times New Roman"/>
          <w:sz w:val="24"/>
          <w:szCs w:val="24"/>
        </w:rPr>
        <w:t xml:space="preserve">Direct representation: Represent “unaccompanied children” in removal proceedings; represent Afghans to regularize their status and defend against removal; provide limited assistance to individuals to file their initial humanitarian immigration applications; and </w:t>
      </w:r>
      <w:r w:rsidRPr="00EC2699">
        <w:rPr>
          <w:rFonts w:ascii="Times New Roman" w:hAnsi="Times New Roman" w:cs="Times New Roman"/>
          <w:sz w:val="24"/>
          <w:szCs w:val="24"/>
        </w:rPr>
        <w:lastRenderedPageBreak/>
        <w:t>advise unrepresented humanitarian status immigration applicants on how to help themselves.</w:t>
      </w:r>
    </w:p>
    <w:p w14:paraId="21443AE1" w14:textId="42A331DE" w:rsidR="00BB0BFA" w:rsidRPr="003800D1" w:rsidRDefault="00BB0BFA" w:rsidP="003800D1">
      <w:pPr>
        <w:pStyle w:val="ListParagraph"/>
        <w:numPr>
          <w:ilvl w:val="0"/>
          <w:numId w:val="2"/>
        </w:numPr>
        <w:spacing w:line="240" w:lineRule="auto"/>
        <w:jc w:val="both"/>
        <w:rPr>
          <w:rFonts w:ascii="Times New Roman" w:hAnsi="Times New Roman" w:cs="Times New Roman"/>
          <w:sz w:val="24"/>
          <w:szCs w:val="24"/>
        </w:rPr>
      </w:pPr>
      <w:r w:rsidRPr="00EC2699">
        <w:rPr>
          <w:rFonts w:ascii="Times New Roman" w:hAnsi="Times New Roman" w:cs="Times New Roman"/>
          <w:sz w:val="24"/>
          <w:szCs w:val="24"/>
        </w:rPr>
        <w:t>Education: Help Vermont immigrants and community members access reliable legal information self-help resources.</w:t>
      </w:r>
    </w:p>
    <w:p w14:paraId="237F29E9" w14:textId="61BD7AF6" w:rsidR="00BB0BFA" w:rsidRPr="003800D1" w:rsidRDefault="00BB0BFA" w:rsidP="003800D1">
      <w:pPr>
        <w:pStyle w:val="ListParagraph"/>
        <w:numPr>
          <w:ilvl w:val="0"/>
          <w:numId w:val="2"/>
        </w:numPr>
        <w:spacing w:line="240" w:lineRule="auto"/>
        <w:jc w:val="both"/>
        <w:rPr>
          <w:rFonts w:ascii="Times New Roman" w:hAnsi="Times New Roman" w:cs="Times New Roman"/>
          <w:sz w:val="24"/>
          <w:szCs w:val="24"/>
        </w:rPr>
      </w:pPr>
      <w:r w:rsidRPr="00EC2699">
        <w:rPr>
          <w:rFonts w:ascii="Times New Roman" w:hAnsi="Times New Roman" w:cs="Times New Roman"/>
          <w:sz w:val="24"/>
          <w:szCs w:val="24"/>
        </w:rPr>
        <w:t>Technical assistance: Advise attorneys and advocates who offer free humanitarian immigration legal services.</w:t>
      </w:r>
    </w:p>
    <w:p w14:paraId="68325CCA" w14:textId="353178CE" w:rsidR="00BB0BFA" w:rsidRPr="003800D1" w:rsidRDefault="00BB0BFA" w:rsidP="003800D1">
      <w:pPr>
        <w:pStyle w:val="ListParagraph"/>
        <w:numPr>
          <w:ilvl w:val="0"/>
          <w:numId w:val="2"/>
        </w:numPr>
        <w:spacing w:line="240" w:lineRule="auto"/>
        <w:jc w:val="both"/>
        <w:rPr>
          <w:rFonts w:ascii="Times New Roman" w:hAnsi="Times New Roman" w:cs="Times New Roman"/>
          <w:sz w:val="24"/>
          <w:szCs w:val="24"/>
        </w:rPr>
      </w:pPr>
      <w:r w:rsidRPr="00EC2699">
        <w:rPr>
          <w:rFonts w:ascii="Times New Roman" w:hAnsi="Times New Roman" w:cs="Times New Roman"/>
          <w:sz w:val="24"/>
          <w:szCs w:val="24"/>
        </w:rPr>
        <w:t>Coordination: Connect service providers, policymakers, status-seekers, and pro bono legal workers across Vermont.</w:t>
      </w:r>
    </w:p>
    <w:p w14:paraId="3012A804" w14:textId="6C769D67" w:rsidR="00BB0BFA" w:rsidRPr="00226B50" w:rsidRDefault="00BB0BFA" w:rsidP="0024129B">
      <w:pPr>
        <w:pStyle w:val="ListParagraph"/>
        <w:numPr>
          <w:ilvl w:val="0"/>
          <w:numId w:val="2"/>
        </w:numPr>
        <w:spacing w:line="240" w:lineRule="auto"/>
        <w:jc w:val="both"/>
        <w:rPr>
          <w:rFonts w:ascii="Times New Roman" w:hAnsi="Times New Roman" w:cs="Times New Roman"/>
          <w:sz w:val="24"/>
          <w:szCs w:val="24"/>
        </w:rPr>
      </w:pPr>
      <w:r w:rsidRPr="00EC2699">
        <w:rPr>
          <w:rFonts w:ascii="Times New Roman" w:hAnsi="Times New Roman" w:cs="Times New Roman"/>
          <w:sz w:val="24"/>
          <w:szCs w:val="24"/>
        </w:rPr>
        <w:t>Advocacy: Advocate across all branches of government for policies at the local, state, and national levels that protect and promote immigrants’ rights.</w:t>
      </w:r>
    </w:p>
    <w:p w14:paraId="73F3A950" w14:textId="77777777" w:rsidR="00F444DE" w:rsidRPr="00603E9F" w:rsidRDefault="00F444DE" w:rsidP="0024129B">
      <w:pPr>
        <w:jc w:val="both"/>
        <w:rPr>
          <w:rFonts w:ascii="Times New Roman" w:hAnsi="Times New Roman" w:cs="Times New Roman"/>
          <w:b/>
          <w:bCs/>
          <w:sz w:val="24"/>
          <w:szCs w:val="24"/>
        </w:rPr>
      </w:pPr>
    </w:p>
    <w:p w14:paraId="0DC9A33F" w14:textId="6A79DCE0" w:rsidR="00F1260A" w:rsidRPr="00F1260A" w:rsidRDefault="00603E9F" w:rsidP="0024129B">
      <w:pPr>
        <w:jc w:val="both"/>
        <w:rPr>
          <w:rFonts w:ascii="Times New Roman" w:hAnsi="Times New Roman" w:cs="Times New Roman"/>
          <w:b/>
          <w:bCs/>
          <w:sz w:val="24"/>
          <w:szCs w:val="24"/>
        </w:rPr>
      </w:pPr>
      <w:r w:rsidRPr="00B7376D">
        <w:rPr>
          <w:rFonts w:ascii="Times New Roman" w:hAnsi="Times New Roman" w:cs="Times New Roman"/>
          <w:b/>
          <w:bCs/>
          <w:sz w:val="24"/>
          <w:szCs w:val="24"/>
        </w:rPr>
        <w:t>6</w:t>
      </w:r>
      <w:r w:rsidR="00F1260A" w:rsidRPr="00B7376D">
        <w:rPr>
          <w:rFonts w:ascii="Times New Roman" w:hAnsi="Times New Roman" w:cs="Times New Roman"/>
          <w:b/>
          <w:bCs/>
          <w:sz w:val="24"/>
          <w:szCs w:val="24"/>
        </w:rPr>
        <w:t>. Implement Rural Attorney Incentive Programs</w:t>
      </w:r>
    </w:p>
    <w:p w14:paraId="0B886C60" w14:textId="5C03F72F" w:rsidR="00F1260A" w:rsidRPr="00F1260A" w:rsidRDefault="00F1260A" w:rsidP="00864AE6">
      <w:pPr>
        <w:ind w:firstLine="720"/>
        <w:jc w:val="both"/>
        <w:rPr>
          <w:rFonts w:ascii="Times New Roman" w:hAnsi="Times New Roman" w:cs="Times New Roman"/>
          <w:sz w:val="24"/>
          <w:szCs w:val="24"/>
        </w:rPr>
      </w:pPr>
      <w:r w:rsidRPr="00F1260A">
        <w:rPr>
          <w:rFonts w:ascii="Times New Roman" w:hAnsi="Times New Roman" w:cs="Times New Roman"/>
          <w:sz w:val="24"/>
          <w:szCs w:val="24"/>
        </w:rPr>
        <w:t>To address the uneven distribution of legal professionals, Vermont can establish targeted incentive programs to encourage attorneys to practice in underserved rural areas.</w:t>
      </w:r>
      <w:r w:rsidR="00864AE6">
        <w:rPr>
          <w:rFonts w:ascii="Times New Roman" w:hAnsi="Times New Roman" w:cs="Times New Roman"/>
          <w:sz w:val="24"/>
          <w:szCs w:val="24"/>
        </w:rPr>
        <w:t xml:space="preserve">  </w:t>
      </w:r>
      <w:r w:rsidR="00864AE6" w:rsidRPr="00F1260A">
        <w:rPr>
          <w:rFonts w:ascii="Times New Roman" w:hAnsi="Times New Roman" w:cs="Times New Roman"/>
          <w:sz w:val="24"/>
          <w:szCs w:val="24"/>
        </w:rPr>
        <w:t>Incentive programs would make rural practice more financially sustainable, particularly for new graduates, while increasing legal capacity where it's needed most.</w:t>
      </w:r>
    </w:p>
    <w:p w14:paraId="0BB2531B" w14:textId="6FEE37B2" w:rsidR="00F1260A" w:rsidRPr="00DA2C3B" w:rsidRDefault="004511A9" w:rsidP="0024129B">
      <w:pPr>
        <w:jc w:val="both"/>
        <w:rPr>
          <w:rFonts w:ascii="Times New Roman" w:hAnsi="Times New Roman" w:cs="Times New Roman"/>
          <w:sz w:val="24"/>
          <w:szCs w:val="24"/>
        </w:rPr>
      </w:pPr>
      <w:r>
        <w:rPr>
          <w:rFonts w:ascii="Times New Roman" w:hAnsi="Times New Roman" w:cs="Times New Roman"/>
          <w:sz w:val="24"/>
          <w:szCs w:val="24"/>
        </w:rPr>
        <w:t>C</w:t>
      </w:r>
      <w:r w:rsidR="00F1260A" w:rsidRPr="00DA2C3B">
        <w:rPr>
          <w:rFonts w:ascii="Times New Roman" w:hAnsi="Times New Roman" w:cs="Times New Roman"/>
          <w:sz w:val="24"/>
          <w:szCs w:val="24"/>
        </w:rPr>
        <w:t>omponents might include:</w:t>
      </w:r>
    </w:p>
    <w:p w14:paraId="532AD713" w14:textId="77777777" w:rsidR="00F1260A" w:rsidRPr="00DA2C3B" w:rsidRDefault="00F1260A" w:rsidP="0024129B">
      <w:pPr>
        <w:numPr>
          <w:ilvl w:val="0"/>
          <w:numId w:val="4"/>
        </w:numPr>
        <w:jc w:val="both"/>
        <w:rPr>
          <w:rFonts w:ascii="Times New Roman" w:hAnsi="Times New Roman" w:cs="Times New Roman"/>
          <w:sz w:val="24"/>
          <w:szCs w:val="24"/>
        </w:rPr>
      </w:pPr>
      <w:r w:rsidRPr="00DA2C3B">
        <w:rPr>
          <w:rFonts w:ascii="Times New Roman" w:hAnsi="Times New Roman" w:cs="Times New Roman"/>
          <w:sz w:val="24"/>
          <w:szCs w:val="24"/>
        </w:rPr>
        <w:t>Student loan repayment assistance for attorneys who commit to practicing in rural counties for a defined period (e.g., 3–5 years).</w:t>
      </w:r>
    </w:p>
    <w:p w14:paraId="2D89CA72" w14:textId="77777777" w:rsidR="00F1260A" w:rsidRPr="00DA2C3B" w:rsidRDefault="00F1260A" w:rsidP="0024129B">
      <w:pPr>
        <w:numPr>
          <w:ilvl w:val="0"/>
          <w:numId w:val="4"/>
        </w:numPr>
        <w:jc w:val="both"/>
        <w:rPr>
          <w:rFonts w:ascii="Times New Roman" w:hAnsi="Times New Roman" w:cs="Times New Roman"/>
          <w:sz w:val="24"/>
          <w:szCs w:val="24"/>
        </w:rPr>
      </w:pPr>
      <w:r w:rsidRPr="00DA2C3B">
        <w:rPr>
          <w:rFonts w:ascii="Times New Roman" w:hAnsi="Times New Roman" w:cs="Times New Roman"/>
          <w:sz w:val="24"/>
          <w:szCs w:val="24"/>
        </w:rPr>
        <w:t>Stipends or relocation bonuses for setting up practices in areas with few or no attorneys.</w:t>
      </w:r>
    </w:p>
    <w:p w14:paraId="4D16E764" w14:textId="1436C470" w:rsidR="00F1260A" w:rsidRDefault="00F1260A" w:rsidP="0024129B">
      <w:pPr>
        <w:jc w:val="both"/>
        <w:rPr>
          <w:rFonts w:ascii="Times New Roman" w:hAnsi="Times New Roman" w:cs="Times New Roman"/>
          <w:sz w:val="24"/>
          <w:szCs w:val="24"/>
        </w:rPr>
      </w:pPr>
    </w:p>
    <w:p w14:paraId="29945819" w14:textId="31CAC7CD" w:rsidR="001D3AA0" w:rsidRPr="00B810B0" w:rsidRDefault="001D3AA0" w:rsidP="0024129B">
      <w:pPr>
        <w:jc w:val="both"/>
        <w:rPr>
          <w:rFonts w:ascii="Times New Roman" w:hAnsi="Times New Roman" w:cs="Times New Roman"/>
          <w:b/>
          <w:bCs/>
          <w:sz w:val="24"/>
          <w:szCs w:val="24"/>
        </w:rPr>
      </w:pPr>
      <w:r w:rsidRPr="00B810B0">
        <w:rPr>
          <w:rFonts w:ascii="Times New Roman" w:hAnsi="Times New Roman" w:cs="Times New Roman"/>
          <w:b/>
          <w:bCs/>
          <w:sz w:val="24"/>
          <w:szCs w:val="24"/>
        </w:rPr>
        <w:t>How other states are addressing this:</w:t>
      </w:r>
    </w:p>
    <w:p w14:paraId="76CB7809" w14:textId="2A883F08" w:rsidR="00023048" w:rsidRPr="00023048" w:rsidRDefault="00023048" w:rsidP="00023048">
      <w:pPr>
        <w:jc w:val="both"/>
        <w:rPr>
          <w:rFonts w:ascii="Times New Roman" w:hAnsi="Times New Roman" w:cs="Times New Roman"/>
          <w:sz w:val="24"/>
          <w:szCs w:val="24"/>
        </w:rPr>
      </w:pPr>
      <w:r w:rsidRPr="00023048">
        <w:rPr>
          <w:rFonts w:ascii="Times New Roman" w:hAnsi="Times New Roman" w:cs="Times New Roman"/>
          <w:sz w:val="24"/>
          <w:szCs w:val="24"/>
        </w:rPr>
        <w:t>Nebraska</w:t>
      </w:r>
    </w:p>
    <w:p w14:paraId="017CC494" w14:textId="6C2998B2" w:rsidR="00023048" w:rsidRDefault="00953F76" w:rsidP="00023048">
      <w:pPr>
        <w:pStyle w:val="ListParagraph"/>
        <w:numPr>
          <w:ilvl w:val="0"/>
          <w:numId w:val="12"/>
        </w:numPr>
        <w:jc w:val="both"/>
        <w:rPr>
          <w:rFonts w:ascii="Times New Roman" w:hAnsi="Times New Roman" w:cs="Times New Roman"/>
          <w:sz w:val="24"/>
          <w:szCs w:val="24"/>
        </w:rPr>
      </w:pPr>
      <w:hyperlink r:id="rId40" w:history="1">
        <w:r w:rsidRPr="00503EC8">
          <w:rPr>
            <w:rStyle w:val="Hyperlink"/>
            <w:rFonts w:ascii="Times New Roman" w:hAnsi="Times New Roman" w:cs="Times New Roman"/>
            <w:sz w:val="24"/>
            <w:szCs w:val="24"/>
          </w:rPr>
          <w:t>Rural Practice Initiative</w:t>
        </w:r>
      </w:hyperlink>
    </w:p>
    <w:p w14:paraId="0A07F6EF" w14:textId="41BE3B34" w:rsidR="00953F76" w:rsidRDefault="0065794E" w:rsidP="00953F76">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The Nebraska State Bar Association established </w:t>
      </w:r>
      <w:r w:rsidR="00186BD1">
        <w:rPr>
          <w:rFonts w:ascii="Times New Roman" w:hAnsi="Times New Roman" w:cs="Times New Roman"/>
          <w:sz w:val="24"/>
          <w:szCs w:val="24"/>
        </w:rPr>
        <w:t xml:space="preserve">the Rural Practice </w:t>
      </w:r>
      <w:r w:rsidR="00924BE3">
        <w:rPr>
          <w:rFonts w:ascii="Times New Roman" w:hAnsi="Times New Roman" w:cs="Times New Roman"/>
          <w:sz w:val="24"/>
          <w:szCs w:val="24"/>
        </w:rPr>
        <w:t>Initiative</w:t>
      </w:r>
      <w:r w:rsidR="00186BD1">
        <w:rPr>
          <w:rFonts w:ascii="Times New Roman" w:hAnsi="Times New Roman" w:cs="Times New Roman"/>
          <w:sz w:val="24"/>
          <w:szCs w:val="24"/>
        </w:rPr>
        <w:t xml:space="preserve"> in 2013.  The program connects rural legal employers with law students and lawyers looking for employment opportunities in rural areas of the state.</w:t>
      </w:r>
    </w:p>
    <w:p w14:paraId="41C05A78" w14:textId="63E052B2" w:rsidR="00843E79" w:rsidRDefault="00843E79" w:rsidP="00843E79">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Rural Law Opportunities Program</w:t>
      </w:r>
    </w:p>
    <w:p w14:paraId="119636A7" w14:textId="24FA3F75" w:rsidR="00843E79" w:rsidRDefault="00BF19CB" w:rsidP="00843E79">
      <w:pPr>
        <w:pStyle w:val="ListParagraph"/>
        <w:numPr>
          <w:ilvl w:val="1"/>
          <w:numId w:val="12"/>
        </w:numPr>
        <w:jc w:val="both"/>
        <w:rPr>
          <w:rFonts w:ascii="Times New Roman" w:hAnsi="Times New Roman" w:cs="Times New Roman"/>
          <w:sz w:val="24"/>
          <w:szCs w:val="24"/>
        </w:rPr>
      </w:pPr>
      <w:r w:rsidRPr="00BF19CB">
        <w:rPr>
          <w:rFonts w:ascii="Times New Roman" w:hAnsi="Times New Roman" w:cs="Times New Roman"/>
          <w:sz w:val="24"/>
          <w:szCs w:val="24"/>
        </w:rPr>
        <w:t>Students receive scholarships to fund their undergraduate education and will begin to develop their relationship with the University of Nebraska College of Law as early as their freshman year in college.</w:t>
      </w:r>
    </w:p>
    <w:p w14:paraId="3FC568A0" w14:textId="528C4940" w:rsidR="00BF19CB" w:rsidRDefault="00BF19CB" w:rsidP="00BF19C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Rural Practice Loan Repayment Assistance</w:t>
      </w:r>
    </w:p>
    <w:p w14:paraId="21F60BC9" w14:textId="4EDD180A" w:rsidR="00BF19CB" w:rsidRDefault="00924BE3" w:rsidP="00BF19CB">
      <w:pPr>
        <w:pStyle w:val="ListParagraph"/>
        <w:numPr>
          <w:ilvl w:val="1"/>
          <w:numId w:val="12"/>
        </w:numPr>
        <w:jc w:val="both"/>
        <w:rPr>
          <w:rFonts w:ascii="Times New Roman" w:hAnsi="Times New Roman" w:cs="Times New Roman"/>
          <w:sz w:val="24"/>
          <w:szCs w:val="24"/>
        </w:rPr>
      </w:pPr>
      <w:r w:rsidRPr="00924BE3">
        <w:rPr>
          <w:rFonts w:ascii="Times New Roman" w:hAnsi="Times New Roman" w:cs="Times New Roman"/>
          <w:sz w:val="24"/>
          <w:szCs w:val="24"/>
        </w:rPr>
        <w:t xml:space="preserve">The program offers student loan repayment assistance. </w:t>
      </w:r>
      <w:r>
        <w:rPr>
          <w:rFonts w:ascii="Times New Roman" w:hAnsi="Times New Roman" w:cs="Times New Roman"/>
          <w:sz w:val="24"/>
          <w:szCs w:val="24"/>
        </w:rPr>
        <w:t xml:space="preserve"> </w:t>
      </w:r>
      <w:r w:rsidRPr="00924BE3">
        <w:rPr>
          <w:rFonts w:ascii="Times New Roman" w:hAnsi="Times New Roman" w:cs="Times New Roman"/>
          <w:sz w:val="24"/>
          <w:szCs w:val="24"/>
        </w:rPr>
        <w:t>A participant must be either: 1) a full-time salaried attorney working for a tax-exempt charitable nonprofit organization in Nebraska whose primary duties are public legal service or 2) a full-time attorney primarily serving in a designated legal profession shortage area (currently defined as a rural area located within any county in Nebraska having a population of less than 15,000 inhabitants).</w:t>
      </w:r>
    </w:p>
    <w:p w14:paraId="04EDA7D9" w14:textId="6FC5456A" w:rsidR="008C0B0A" w:rsidRPr="00023048" w:rsidRDefault="008C0B0A" w:rsidP="00023048">
      <w:pPr>
        <w:jc w:val="both"/>
        <w:rPr>
          <w:rFonts w:ascii="Times New Roman" w:hAnsi="Times New Roman" w:cs="Times New Roman"/>
          <w:sz w:val="24"/>
          <w:szCs w:val="24"/>
        </w:rPr>
      </w:pPr>
      <w:r w:rsidRPr="00023048">
        <w:rPr>
          <w:rFonts w:ascii="Times New Roman" w:hAnsi="Times New Roman" w:cs="Times New Roman"/>
          <w:sz w:val="24"/>
          <w:szCs w:val="24"/>
        </w:rPr>
        <w:lastRenderedPageBreak/>
        <w:t>Illinois</w:t>
      </w:r>
    </w:p>
    <w:p w14:paraId="2C4CEABA" w14:textId="16898ECF" w:rsidR="008C0B0A" w:rsidRPr="00697368" w:rsidRDefault="008C0B0A" w:rsidP="00023048">
      <w:pPr>
        <w:pStyle w:val="ListParagraph"/>
        <w:numPr>
          <w:ilvl w:val="0"/>
          <w:numId w:val="12"/>
        </w:numPr>
        <w:jc w:val="both"/>
        <w:rPr>
          <w:rFonts w:ascii="Times New Roman" w:hAnsi="Times New Roman" w:cs="Times New Roman"/>
          <w:sz w:val="24"/>
          <w:szCs w:val="24"/>
        </w:rPr>
      </w:pPr>
      <w:hyperlink r:id="rId41" w:history="1">
        <w:r w:rsidRPr="0081456C">
          <w:rPr>
            <w:rStyle w:val="Hyperlink"/>
            <w:rFonts w:ascii="Times New Roman" w:hAnsi="Times New Roman" w:cs="Times New Roman"/>
            <w:sz w:val="24"/>
            <w:szCs w:val="24"/>
          </w:rPr>
          <w:t xml:space="preserve">Illinois State Bar Association’s Rural Practice </w:t>
        </w:r>
        <w:r w:rsidR="0081456C" w:rsidRPr="0081456C">
          <w:rPr>
            <w:rStyle w:val="Hyperlink"/>
            <w:rFonts w:ascii="Times New Roman" w:hAnsi="Times New Roman" w:cs="Times New Roman"/>
            <w:sz w:val="24"/>
            <w:szCs w:val="24"/>
          </w:rPr>
          <w:t>Fellowship Program</w:t>
        </w:r>
      </w:hyperlink>
    </w:p>
    <w:p w14:paraId="2A304C14" w14:textId="01DAF5D8" w:rsidR="008C0B0A" w:rsidRPr="00697368" w:rsidRDefault="008C0B0A" w:rsidP="00B66E3B">
      <w:pPr>
        <w:pStyle w:val="ListParagraph"/>
        <w:numPr>
          <w:ilvl w:val="1"/>
          <w:numId w:val="12"/>
        </w:numPr>
        <w:jc w:val="both"/>
        <w:rPr>
          <w:rFonts w:ascii="Times New Roman" w:hAnsi="Times New Roman" w:cs="Times New Roman"/>
          <w:sz w:val="24"/>
          <w:szCs w:val="24"/>
        </w:rPr>
      </w:pPr>
      <w:r w:rsidRPr="00697368">
        <w:rPr>
          <w:rFonts w:ascii="Times New Roman" w:hAnsi="Times New Roman" w:cs="Times New Roman"/>
          <w:sz w:val="24"/>
          <w:szCs w:val="24"/>
        </w:rPr>
        <w:t xml:space="preserve">Program </w:t>
      </w:r>
      <w:r w:rsidR="0081456C">
        <w:rPr>
          <w:rFonts w:ascii="Times New Roman" w:hAnsi="Times New Roman" w:cs="Times New Roman"/>
          <w:sz w:val="24"/>
          <w:szCs w:val="24"/>
        </w:rPr>
        <w:t>seeks to</w:t>
      </w:r>
      <w:r w:rsidRPr="00697368">
        <w:rPr>
          <w:rFonts w:ascii="Times New Roman" w:hAnsi="Times New Roman" w:cs="Times New Roman"/>
          <w:sz w:val="24"/>
          <w:szCs w:val="24"/>
        </w:rPr>
        <w:t xml:space="preserve"> connect </w:t>
      </w:r>
      <w:r w:rsidR="00B66E3B">
        <w:rPr>
          <w:rFonts w:ascii="Times New Roman" w:hAnsi="Times New Roman" w:cs="Times New Roman"/>
          <w:sz w:val="24"/>
          <w:szCs w:val="24"/>
        </w:rPr>
        <w:t xml:space="preserve">rural and </w:t>
      </w:r>
      <w:proofErr w:type="gramStart"/>
      <w:r w:rsidR="00B66E3B">
        <w:rPr>
          <w:rFonts w:ascii="Times New Roman" w:hAnsi="Times New Roman" w:cs="Times New Roman"/>
          <w:sz w:val="24"/>
          <w:szCs w:val="24"/>
        </w:rPr>
        <w:t>small town</w:t>
      </w:r>
      <w:proofErr w:type="gramEnd"/>
      <w:r w:rsidR="00B66E3B">
        <w:rPr>
          <w:rFonts w:ascii="Times New Roman" w:hAnsi="Times New Roman" w:cs="Times New Roman"/>
          <w:sz w:val="24"/>
          <w:szCs w:val="24"/>
        </w:rPr>
        <w:t xml:space="preserve"> law firms looking for law clerks and associates with law students and attorneys interested in practicing law in rural communities in Illinois.</w:t>
      </w:r>
    </w:p>
    <w:p w14:paraId="7F47BB6D" w14:textId="29A0B1E0" w:rsidR="002B5B8A" w:rsidRPr="00023048" w:rsidRDefault="002B5B8A" w:rsidP="00023048">
      <w:pPr>
        <w:jc w:val="both"/>
        <w:rPr>
          <w:rFonts w:ascii="Times New Roman" w:hAnsi="Times New Roman" w:cs="Times New Roman"/>
          <w:sz w:val="24"/>
          <w:szCs w:val="24"/>
        </w:rPr>
      </w:pPr>
      <w:r w:rsidRPr="00023048">
        <w:rPr>
          <w:rFonts w:ascii="Times New Roman" w:hAnsi="Times New Roman" w:cs="Times New Roman"/>
          <w:sz w:val="24"/>
          <w:szCs w:val="24"/>
        </w:rPr>
        <w:t>South Dakota</w:t>
      </w:r>
    </w:p>
    <w:p w14:paraId="7DEE368F" w14:textId="77777777" w:rsidR="002B5B8A" w:rsidRPr="00697368" w:rsidRDefault="002B5B8A" w:rsidP="00023048">
      <w:pPr>
        <w:pStyle w:val="ListParagraph"/>
        <w:numPr>
          <w:ilvl w:val="0"/>
          <w:numId w:val="12"/>
        </w:numPr>
        <w:jc w:val="both"/>
        <w:rPr>
          <w:rFonts w:ascii="Times New Roman" w:hAnsi="Times New Roman" w:cs="Times New Roman"/>
          <w:sz w:val="24"/>
          <w:szCs w:val="24"/>
        </w:rPr>
      </w:pPr>
      <w:hyperlink r:id="rId42" w:history="1">
        <w:r w:rsidRPr="00697368">
          <w:rPr>
            <w:rStyle w:val="Hyperlink"/>
            <w:rFonts w:ascii="Times New Roman" w:hAnsi="Times New Roman" w:cs="Times New Roman"/>
            <w:sz w:val="24"/>
            <w:szCs w:val="24"/>
          </w:rPr>
          <w:t>Rural Attorney Recruitment Program</w:t>
        </w:r>
      </w:hyperlink>
    </w:p>
    <w:p w14:paraId="36B016CB" w14:textId="77777777" w:rsidR="002B5B8A" w:rsidRPr="00697368" w:rsidRDefault="002B5B8A" w:rsidP="00023048">
      <w:pPr>
        <w:pStyle w:val="ListParagraph"/>
        <w:numPr>
          <w:ilvl w:val="1"/>
          <w:numId w:val="12"/>
        </w:numPr>
        <w:jc w:val="both"/>
        <w:rPr>
          <w:rFonts w:ascii="Times New Roman" w:hAnsi="Times New Roman" w:cs="Times New Roman"/>
          <w:sz w:val="24"/>
          <w:szCs w:val="24"/>
        </w:rPr>
      </w:pPr>
      <w:r w:rsidRPr="00697368">
        <w:rPr>
          <w:rFonts w:ascii="Times New Roman" w:hAnsi="Times New Roman" w:cs="Times New Roman"/>
          <w:sz w:val="24"/>
          <w:szCs w:val="24"/>
        </w:rPr>
        <w:t>Places attorneys in small communities and rural areas of SD</w:t>
      </w:r>
    </w:p>
    <w:p w14:paraId="1C67338E" w14:textId="77777777" w:rsidR="002B5B8A" w:rsidRPr="00697368" w:rsidRDefault="002B5B8A" w:rsidP="00023048">
      <w:pPr>
        <w:pStyle w:val="ListParagraph"/>
        <w:numPr>
          <w:ilvl w:val="1"/>
          <w:numId w:val="12"/>
        </w:numPr>
        <w:jc w:val="both"/>
        <w:rPr>
          <w:rFonts w:ascii="Times New Roman" w:hAnsi="Times New Roman" w:cs="Times New Roman"/>
          <w:sz w:val="24"/>
          <w:szCs w:val="24"/>
        </w:rPr>
      </w:pPr>
      <w:r w:rsidRPr="00697368">
        <w:rPr>
          <w:rFonts w:ascii="Times New Roman" w:hAnsi="Times New Roman" w:cs="Times New Roman"/>
          <w:sz w:val="24"/>
          <w:szCs w:val="24"/>
        </w:rPr>
        <w:t>Financial incentive (</w:t>
      </w:r>
      <w:hyperlink r:id="rId43" w:history="1">
        <w:r w:rsidRPr="00697368">
          <w:rPr>
            <w:rStyle w:val="Hyperlink"/>
            <w:rFonts w:ascii="Times New Roman" w:hAnsi="Times New Roman" w:cs="Times New Roman"/>
            <w:sz w:val="24"/>
            <w:szCs w:val="24"/>
          </w:rPr>
          <w:t>House Bill 1096</w:t>
        </w:r>
      </w:hyperlink>
      <w:r w:rsidRPr="00697368">
        <w:rPr>
          <w:rFonts w:ascii="Times New Roman" w:hAnsi="Times New Roman" w:cs="Times New Roman"/>
          <w:sz w:val="24"/>
          <w:szCs w:val="24"/>
        </w:rPr>
        <w:t>)</w:t>
      </w:r>
    </w:p>
    <w:p w14:paraId="1A64FFD8" w14:textId="77777777" w:rsidR="002B5B8A" w:rsidRDefault="002B5B8A" w:rsidP="00023048">
      <w:pPr>
        <w:pStyle w:val="ListParagraph"/>
        <w:numPr>
          <w:ilvl w:val="2"/>
          <w:numId w:val="12"/>
        </w:numPr>
        <w:jc w:val="both"/>
        <w:rPr>
          <w:rFonts w:ascii="Times New Roman" w:hAnsi="Times New Roman" w:cs="Times New Roman"/>
          <w:sz w:val="24"/>
          <w:szCs w:val="24"/>
        </w:rPr>
      </w:pPr>
      <w:r w:rsidRPr="2124A26A">
        <w:rPr>
          <w:rFonts w:ascii="Times New Roman" w:hAnsi="Times New Roman" w:cs="Times New Roman"/>
          <w:sz w:val="24"/>
          <w:szCs w:val="24"/>
        </w:rPr>
        <w:t>Collaboration between state government, city/county government, and the State Bar</w:t>
      </w:r>
    </w:p>
    <w:p w14:paraId="742A8E6D" w14:textId="2FB7BE3D" w:rsidR="00F1260A" w:rsidRPr="009407A7" w:rsidRDefault="002B5B8A" w:rsidP="00023048">
      <w:pPr>
        <w:pStyle w:val="ListParagraph"/>
        <w:numPr>
          <w:ilvl w:val="1"/>
          <w:numId w:val="12"/>
        </w:numPr>
        <w:jc w:val="both"/>
        <w:rPr>
          <w:rStyle w:val="Hyperlink"/>
          <w:rFonts w:ascii="Times New Roman" w:hAnsi="Times New Roman" w:cs="Times New Roman"/>
          <w:color w:val="auto"/>
          <w:sz w:val="24"/>
          <w:szCs w:val="24"/>
          <w:u w:val="none"/>
        </w:rPr>
      </w:pPr>
      <w:hyperlink r:id="rId44" w:history="1">
        <w:r w:rsidRPr="002B5B8A">
          <w:rPr>
            <w:rStyle w:val="Hyperlink"/>
            <w:rFonts w:ascii="Times New Roman" w:hAnsi="Times New Roman" w:cs="Times New Roman"/>
            <w:sz w:val="24"/>
            <w:szCs w:val="24"/>
          </w:rPr>
          <w:t>Streamlined pathway for public interest</w:t>
        </w:r>
      </w:hyperlink>
    </w:p>
    <w:p w14:paraId="2943BA83" w14:textId="77777777" w:rsidR="009407A7" w:rsidRPr="00023048" w:rsidRDefault="009407A7" w:rsidP="00023048">
      <w:pPr>
        <w:jc w:val="both"/>
        <w:rPr>
          <w:rFonts w:ascii="Times New Roman" w:hAnsi="Times New Roman" w:cs="Times New Roman"/>
          <w:sz w:val="24"/>
          <w:szCs w:val="24"/>
        </w:rPr>
      </w:pPr>
      <w:r w:rsidRPr="00023048">
        <w:rPr>
          <w:rFonts w:ascii="Times New Roman" w:hAnsi="Times New Roman" w:cs="Times New Roman"/>
          <w:sz w:val="24"/>
          <w:szCs w:val="24"/>
        </w:rPr>
        <w:t>Ohio</w:t>
      </w:r>
    </w:p>
    <w:p w14:paraId="2656F96D" w14:textId="78D62F9D" w:rsidR="009407A7" w:rsidRPr="00697368" w:rsidRDefault="009407A7" w:rsidP="00023048">
      <w:pPr>
        <w:pStyle w:val="ListParagraph"/>
        <w:numPr>
          <w:ilvl w:val="0"/>
          <w:numId w:val="12"/>
        </w:numPr>
        <w:jc w:val="both"/>
        <w:rPr>
          <w:rFonts w:ascii="Times New Roman" w:hAnsi="Times New Roman" w:cs="Times New Roman"/>
          <w:sz w:val="24"/>
          <w:szCs w:val="24"/>
        </w:rPr>
      </w:pPr>
      <w:hyperlink r:id="rId45" w:history="1">
        <w:r w:rsidRPr="00C42C40">
          <w:rPr>
            <w:rStyle w:val="Hyperlink"/>
            <w:rFonts w:ascii="Times New Roman" w:hAnsi="Times New Roman" w:cs="Times New Roman"/>
            <w:sz w:val="24"/>
            <w:szCs w:val="24"/>
          </w:rPr>
          <w:t>Ohio Rural Practice Incentive Program</w:t>
        </w:r>
      </w:hyperlink>
    </w:p>
    <w:p w14:paraId="71ABA02A" w14:textId="77777777" w:rsidR="009407A7" w:rsidRPr="00697368" w:rsidRDefault="009407A7" w:rsidP="00023048">
      <w:pPr>
        <w:pStyle w:val="ListParagraph"/>
        <w:numPr>
          <w:ilvl w:val="1"/>
          <w:numId w:val="12"/>
        </w:numPr>
        <w:jc w:val="both"/>
        <w:rPr>
          <w:rFonts w:ascii="Times New Roman" w:hAnsi="Times New Roman" w:cs="Times New Roman"/>
          <w:sz w:val="24"/>
          <w:szCs w:val="24"/>
        </w:rPr>
      </w:pPr>
      <w:r w:rsidRPr="00697368">
        <w:rPr>
          <w:rFonts w:ascii="Times New Roman" w:hAnsi="Times New Roman" w:cs="Times New Roman"/>
          <w:sz w:val="24"/>
          <w:szCs w:val="24"/>
        </w:rPr>
        <w:t xml:space="preserve">State-funded initiative administered by the Ohio Dep. of Higher Education </w:t>
      </w:r>
    </w:p>
    <w:p w14:paraId="01C2CD1E" w14:textId="602C55BB" w:rsidR="009407A7" w:rsidRDefault="009407A7" w:rsidP="00023048">
      <w:pPr>
        <w:pStyle w:val="ListParagraph"/>
        <w:numPr>
          <w:ilvl w:val="1"/>
          <w:numId w:val="12"/>
        </w:numPr>
        <w:jc w:val="both"/>
        <w:rPr>
          <w:rFonts w:ascii="Times New Roman" w:hAnsi="Times New Roman" w:cs="Times New Roman"/>
          <w:sz w:val="24"/>
          <w:szCs w:val="24"/>
        </w:rPr>
      </w:pPr>
      <w:r w:rsidRPr="00697368">
        <w:rPr>
          <w:rFonts w:ascii="Times New Roman" w:hAnsi="Times New Roman" w:cs="Times New Roman"/>
          <w:sz w:val="24"/>
          <w:szCs w:val="24"/>
        </w:rPr>
        <w:t>Lawyers who commit to a minimum of three years (up to five years) in an underserved community can receive up to $10,000 per year toward student loan repayment</w:t>
      </w:r>
    </w:p>
    <w:p w14:paraId="3541444F" w14:textId="002381BA" w:rsidR="00187756" w:rsidRPr="00023048" w:rsidRDefault="00187756" w:rsidP="00023048">
      <w:pPr>
        <w:jc w:val="both"/>
        <w:rPr>
          <w:rFonts w:ascii="Times New Roman" w:hAnsi="Times New Roman" w:cs="Times New Roman"/>
          <w:sz w:val="24"/>
          <w:szCs w:val="24"/>
        </w:rPr>
      </w:pPr>
      <w:r w:rsidRPr="00023048">
        <w:rPr>
          <w:rFonts w:ascii="Times New Roman" w:hAnsi="Times New Roman" w:cs="Times New Roman"/>
          <w:sz w:val="24"/>
          <w:szCs w:val="24"/>
        </w:rPr>
        <w:t xml:space="preserve">New Mexico: </w:t>
      </w:r>
    </w:p>
    <w:p w14:paraId="2BE01639" w14:textId="487FD256" w:rsidR="00EF7B22" w:rsidRDefault="00187756" w:rsidP="00EF7B22">
      <w:pPr>
        <w:pStyle w:val="ListParagraph"/>
        <w:numPr>
          <w:ilvl w:val="0"/>
          <w:numId w:val="12"/>
        </w:numPr>
        <w:jc w:val="both"/>
        <w:rPr>
          <w:rFonts w:ascii="Times New Roman" w:hAnsi="Times New Roman" w:cs="Times New Roman"/>
          <w:sz w:val="24"/>
          <w:szCs w:val="24"/>
        </w:rPr>
      </w:pPr>
      <w:hyperlink r:id="rId46" w:history="1">
        <w:r w:rsidRPr="00EF7B22">
          <w:rPr>
            <w:rStyle w:val="Hyperlink"/>
            <w:rFonts w:ascii="Times New Roman" w:hAnsi="Times New Roman" w:cs="Times New Roman"/>
            <w:sz w:val="24"/>
            <w:szCs w:val="24"/>
          </w:rPr>
          <w:t xml:space="preserve">Rural </w:t>
        </w:r>
        <w:r w:rsidR="00AE6B9A" w:rsidRPr="00EF7B22">
          <w:rPr>
            <w:rStyle w:val="Hyperlink"/>
            <w:rFonts w:ascii="Times New Roman" w:hAnsi="Times New Roman" w:cs="Times New Roman"/>
            <w:sz w:val="24"/>
            <w:szCs w:val="24"/>
          </w:rPr>
          <w:t>Clerkship Program</w:t>
        </w:r>
      </w:hyperlink>
    </w:p>
    <w:p w14:paraId="3679861F" w14:textId="77777777" w:rsidR="00EF7B22" w:rsidRDefault="00EF7B22" w:rsidP="00EF7B22">
      <w:pPr>
        <w:pStyle w:val="ListParagraph"/>
        <w:numPr>
          <w:ilvl w:val="1"/>
          <w:numId w:val="12"/>
        </w:numPr>
        <w:jc w:val="both"/>
        <w:rPr>
          <w:rFonts w:ascii="Times New Roman" w:hAnsi="Times New Roman" w:cs="Times New Roman"/>
          <w:sz w:val="24"/>
          <w:szCs w:val="24"/>
        </w:rPr>
      </w:pPr>
      <w:r w:rsidRPr="00EF7B22">
        <w:rPr>
          <w:rFonts w:ascii="Times New Roman" w:hAnsi="Times New Roman" w:cs="Times New Roman"/>
          <w:sz w:val="24"/>
          <w:szCs w:val="24"/>
        </w:rPr>
        <w:t>The New Mexico Judiciary’s Rural Justice Initiative Clerkship Program is a 2-year program designed for law school graduates to gain valuable experience working in rural communities under the guidance of state judicial district Chief Judges.</w:t>
      </w:r>
    </w:p>
    <w:p w14:paraId="1A122EBE" w14:textId="7F8CD64E" w:rsidR="007C5E9B" w:rsidRDefault="00EF7B22" w:rsidP="00EF7B22">
      <w:pPr>
        <w:pStyle w:val="ListParagraph"/>
        <w:numPr>
          <w:ilvl w:val="1"/>
          <w:numId w:val="12"/>
        </w:numPr>
        <w:jc w:val="both"/>
        <w:rPr>
          <w:rFonts w:ascii="Times New Roman" w:hAnsi="Times New Roman" w:cs="Times New Roman"/>
          <w:sz w:val="24"/>
          <w:szCs w:val="24"/>
        </w:rPr>
      </w:pPr>
      <w:r w:rsidRPr="00EF7B22">
        <w:rPr>
          <w:rFonts w:ascii="Times New Roman" w:hAnsi="Times New Roman" w:cs="Times New Roman"/>
          <w:sz w:val="24"/>
          <w:szCs w:val="24"/>
        </w:rPr>
        <w:t xml:space="preserve">The Rural Clerkship Program fosters deep community connections for new lawyers and encourages practicing law in areas of New Mexico that have few attorneys to meet the legal needs of </w:t>
      </w:r>
      <w:proofErr w:type="gramStart"/>
      <w:r w:rsidRPr="00EF7B22">
        <w:rPr>
          <w:rFonts w:ascii="Times New Roman" w:hAnsi="Times New Roman" w:cs="Times New Roman"/>
          <w:sz w:val="24"/>
          <w:szCs w:val="24"/>
        </w:rPr>
        <w:t>local residents</w:t>
      </w:r>
      <w:proofErr w:type="gramEnd"/>
      <w:r w:rsidRPr="00EF7B22">
        <w:rPr>
          <w:rFonts w:ascii="Times New Roman" w:hAnsi="Times New Roman" w:cs="Times New Roman"/>
          <w:sz w:val="24"/>
          <w:szCs w:val="24"/>
        </w:rPr>
        <w:t>.</w:t>
      </w:r>
    </w:p>
    <w:p w14:paraId="0210DF70" w14:textId="6CD1866F" w:rsidR="00EF7B22" w:rsidRPr="00EF7B22" w:rsidRDefault="00EF7B22" w:rsidP="00EF7B22">
      <w:pPr>
        <w:jc w:val="both"/>
        <w:rPr>
          <w:rFonts w:ascii="Times New Roman" w:hAnsi="Times New Roman" w:cs="Times New Roman"/>
          <w:sz w:val="24"/>
          <w:szCs w:val="24"/>
        </w:rPr>
      </w:pPr>
      <w:r>
        <w:rPr>
          <w:rFonts w:ascii="Times New Roman" w:hAnsi="Times New Roman" w:cs="Times New Roman"/>
          <w:sz w:val="24"/>
          <w:szCs w:val="24"/>
        </w:rPr>
        <w:t>Kansas</w:t>
      </w:r>
    </w:p>
    <w:p w14:paraId="4697E545" w14:textId="5211A6D0" w:rsidR="007C5E9B" w:rsidRDefault="00173205" w:rsidP="00023048">
      <w:pPr>
        <w:pStyle w:val="ListParagraph"/>
        <w:numPr>
          <w:ilvl w:val="0"/>
          <w:numId w:val="12"/>
        </w:numPr>
        <w:jc w:val="both"/>
        <w:rPr>
          <w:rFonts w:ascii="Times New Roman" w:hAnsi="Times New Roman" w:cs="Times New Roman"/>
          <w:sz w:val="24"/>
          <w:szCs w:val="24"/>
        </w:rPr>
      </w:pPr>
      <w:hyperlink r:id="rId47" w:history="1">
        <w:r>
          <w:rPr>
            <w:rStyle w:val="Hyperlink"/>
            <w:rFonts w:ascii="Times New Roman" w:hAnsi="Times New Roman" w:cs="Times New Roman"/>
            <w:sz w:val="24"/>
            <w:szCs w:val="24"/>
          </w:rPr>
          <w:t>Rural Justice Initiative Committee</w:t>
        </w:r>
      </w:hyperlink>
    </w:p>
    <w:p w14:paraId="70CF0250" w14:textId="77777777" w:rsidR="002224AE" w:rsidRDefault="00FB5831" w:rsidP="00170370">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Kansas faces </w:t>
      </w:r>
      <w:r w:rsidR="00077FC5">
        <w:rPr>
          <w:rFonts w:ascii="Times New Roman" w:hAnsi="Times New Roman" w:cs="Times New Roman"/>
          <w:sz w:val="24"/>
          <w:szCs w:val="24"/>
        </w:rPr>
        <w:t>a lack of attorneys in rural areas</w:t>
      </w:r>
      <w:r w:rsidR="000A53BD">
        <w:rPr>
          <w:rFonts w:ascii="Times New Roman" w:hAnsi="Times New Roman" w:cs="Times New Roman"/>
          <w:sz w:val="24"/>
          <w:szCs w:val="24"/>
        </w:rPr>
        <w:t>.  Although more than half the population resides in rural Kansas, only about 20% of Kansas attorneys working in the state practice there.</w:t>
      </w:r>
      <w:r w:rsidR="008429DB">
        <w:rPr>
          <w:rFonts w:ascii="Times New Roman" w:hAnsi="Times New Roman" w:cs="Times New Roman"/>
          <w:sz w:val="24"/>
          <w:szCs w:val="24"/>
        </w:rPr>
        <w:t xml:space="preserve">  Those who do practice in rural Kansas are typically older and closer to retirement</w:t>
      </w:r>
      <w:r w:rsidR="00455D50">
        <w:rPr>
          <w:rFonts w:ascii="Times New Roman" w:hAnsi="Times New Roman" w:cs="Times New Roman"/>
          <w:sz w:val="24"/>
          <w:szCs w:val="24"/>
        </w:rPr>
        <w:t>: the median age of rural Kansas attorneys is 55 years, compared to 51 years for urban attorneys.</w:t>
      </w:r>
    </w:p>
    <w:p w14:paraId="0205A20B" w14:textId="44B93C5C" w:rsidR="00170370" w:rsidRDefault="004B7E02" w:rsidP="00AF767B">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Committee recommendations</w:t>
      </w:r>
      <w:r w:rsidR="001333A4">
        <w:rPr>
          <w:rFonts w:ascii="Times New Roman" w:hAnsi="Times New Roman" w:cs="Times New Roman"/>
          <w:sz w:val="24"/>
          <w:szCs w:val="24"/>
        </w:rPr>
        <w:t xml:space="preserve"> include</w:t>
      </w:r>
      <w:r w:rsidR="00387A3E">
        <w:rPr>
          <w:rFonts w:ascii="Times New Roman" w:hAnsi="Times New Roman" w:cs="Times New Roman"/>
          <w:sz w:val="24"/>
          <w:szCs w:val="24"/>
        </w:rPr>
        <w:t>:</w:t>
      </w:r>
      <w:r w:rsidR="001333A4">
        <w:rPr>
          <w:rFonts w:ascii="Times New Roman" w:hAnsi="Times New Roman" w:cs="Times New Roman"/>
          <w:sz w:val="24"/>
          <w:szCs w:val="24"/>
        </w:rPr>
        <w:t xml:space="preserve"> </w:t>
      </w:r>
      <w:r w:rsidR="00387A3E">
        <w:rPr>
          <w:rFonts w:ascii="Times New Roman" w:hAnsi="Times New Roman" w:cs="Times New Roman"/>
          <w:sz w:val="24"/>
          <w:szCs w:val="24"/>
        </w:rPr>
        <w:t>1)</w:t>
      </w:r>
      <w:r w:rsidR="001E4359">
        <w:rPr>
          <w:rFonts w:ascii="Times New Roman" w:hAnsi="Times New Roman" w:cs="Times New Roman"/>
          <w:sz w:val="24"/>
          <w:szCs w:val="24"/>
        </w:rPr>
        <w:t> </w:t>
      </w:r>
      <w:r w:rsidR="001333A4">
        <w:rPr>
          <w:rFonts w:ascii="Times New Roman" w:hAnsi="Times New Roman" w:cs="Times New Roman"/>
          <w:sz w:val="24"/>
          <w:szCs w:val="24"/>
        </w:rPr>
        <w:t>creating tuition-reimbursement incentives to encourage prospective attorneys to attend law school</w:t>
      </w:r>
      <w:r w:rsidR="00387A3E">
        <w:rPr>
          <w:rFonts w:ascii="Times New Roman" w:hAnsi="Times New Roman" w:cs="Times New Roman"/>
          <w:sz w:val="24"/>
          <w:szCs w:val="24"/>
        </w:rPr>
        <w:t>; 2)</w:t>
      </w:r>
      <w:r w:rsidR="001E4359">
        <w:rPr>
          <w:rFonts w:ascii="Times New Roman" w:hAnsi="Times New Roman" w:cs="Times New Roman"/>
          <w:sz w:val="24"/>
          <w:szCs w:val="24"/>
        </w:rPr>
        <w:t> </w:t>
      </w:r>
      <w:r w:rsidR="00FD37AA">
        <w:rPr>
          <w:rFonts w:ascii="Times New Roman" w:hAnsi="Times New Roman" w:cs="Times New Roman"/>
          <w:sz w:val="24"/>
          <w:szCs w:val="24"/>
        </w:rPr>
        <w:t>establishing a student loan repayment program for attorneys living and practicing in rural Kansas; 3)</w:t>
      </w:r>
      <w:r w:rsidR="001E4359">
        <w:rPr>
          <w:rFonts w:ascii="Times New Roman" w:hAnsi="Times New Roman" w:cs="Times New Roman"/>
          <w:sz w:val="24"/>
          <w:szCs w:val="24"/>
        </w:rPr>
        <w:t> </w:t>
      </w:r>
      <w:r w:rsidR="0022769E">
        <w:rPr>
          <w:rFonts w:ascii="Times New Roman" w:hAnsi="Times New Roman" w:cs="Times New Roman"/>
          <w:sz w:val="24"/>
          <w:szCs w:val="24"/>
        </w:rPr>
        <w:t xml:space="preserve">supporting the development of a professional organization for rural </w:t>
      </w:r>
      <w:r w:rsidR="0022769E">
        <w:rPr>
          <w:rFonts w:ascii="Times New Roman" w:hAnsi="Times New Roman" w:cs="Times New Roman"/>
          <w:sz w:val="24"/>
          <w:szCs w:val="24"/>
        </w:rPr>
        <w:lastRenderedPageBreak/>
        <w:t>attorneys</w:t>
      </w:r>
      <w:r w:rsidR="00005980">
        <w:rPr>
          <w:rFonts w:ascii="Times New Roman" w:hAnsi="Times New Roman" w:cs="Times New Roman"/>
          <w:sz w:val="24"/>
          <w:szCs w:val="24"/>
        </w:rPr>
        <w:t xml:space="preserve">; 4) </w:t>
      </w:r>
      <w:r w:rsidR="00AF767B">
        <w:rPr>
          <w:rFonts w:ascii="Times New Roman" w:hAnsi="Times New Roman" w:cs="Times New Roman"/>
          <w:sz w:val="24"/>
          <w:szCs w:val="24"/>
        </w:rPr>
        <w:t>supporting opportunities for outreach in rural Kansas communities during law school.</w:t>
      </w:r>
    </w:p>
    <w:p w14:paraId="0D3255ED" w14:textId="4B9FC8BB" w:rsidR="00713629" w:rsidRDefault="00713629" w:rsidP="00713629">
      <w:pPr>
        <w:jc w:val="both"/>
        <w:rPr>
          <w:rFonts w:ascii="Times New Roman" w:hAnsi="Times New Roman" w:cs="Times New Roman"/>
          <w:sz w:val="24"/>
          <w:szCs w:val="24"/>
        </w:rPr>
      </w:pPr>
      <w:r>
        <w:rPr>
          <w:rFonts w:ascii="Times New Roman" w:hAnsi="Times New Roman" w:cs="Times New Roman"/>
          <w:sz w:val="24"/>
          <w:szCs w:val="24"/>
        </w:rPr>
        <w:t>Arizona</w:t>
      </w:r>
    </w:p>
    <w:p w14:paraId="2025D183" w14:textId="77777777" w:rsidR="00713629" w:rsidRDefault="00713629" w:rsidP="00713629">
      <w:pPr>
        <w:pStyle w:val="ListParagraph"/>
        <w:numPr>
          <w:ilvl w:val="0"/>
          <w:numId w:val="12"/>
        </w:numPr>
        <w:jc w:val="both"/>
        <w:rPr>
          <w:rFonts w:ascii="Times New Roman" w:hAnsi="Times New Roman" w:cs="Times New Roman"/>
          <w:sz w:val="24"/>
          <w:szCs w:val="24"/>
        </w:rPr>
      </w:pPr>
      <w:hyperlink r:id="rId48" w:history="1">
        <w:r w:rsidRPr="00713629">
          <w:rPr>
            <w:rStyle w:val="Hyperlink"/>
            <w:rFonts w:ascii="Times New Roman" w:hAnsi="Times New Roman" w:cs="Times New Roman"/>
            <w:sz w:val="24"/>
            <w:szCs w:val="24"/>
          </w:rPr>
          <w:t>Legal Access Fellowship</w:t>
        </w:r>
      </w:hyperlink>
    </w:p>
    <w:p w14:paraId="26323DB9" w14:textId="77777777" w:rsidR="00713629" w:rsidRDefault="00713629" w:rsidP="00713629">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Provides stipends to students from Arizona law schools who commit to serving in rural and underserved areas where access to legal representation is critically limited.</w:t>
      </w:r>
    </w:p>
    <w:p w14:paraId="19F18054" w14:textId="2BB96088" w:rsidR="00713629" w:rsidRPr="00713629" w:rsidRDefault="00B60C16" w:rsidP="00713629">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“The fellowship will open doors for students to do meaningful, hands-on work where it’s needed most.”  Jason </w:t>
      </w:r>
      <w:proofErr w:type="spellStart"/>
      <w:r>
        <w:rPr>
          <w:rFonts w:ascii="Times New Roman" w:hAnsi="Times New Roman" w:cs="Times New Roman"/>
          <w:sz w:val="24"/>
          <w:szCs w:val="24"/>
        </w:rPr>
        <w:t>Kreag</w:t>
      </w:r>
      <w:proofErr w:type="spellEnd"/>
      <w:r>
        <w:rPr>
          <w:rFonts w:ascii="Times New Roman" w:hAnsi="Times New Roman" w:cs="Times New Roman"/>
          <w:sz w:val="24"/>
          <w:szCs w:val="24"/>
        </w:rPr>
        <w:t>, Interim Dean of University of Arizona Law.</w:t>
      </w:r>
      <w:r w:rsidR="00713629">
        <w:rPr>
          <w:rFonts w:ascii="Times New Roman" w:hAnsi="Times New Roman" w:cs="Times New Roman"/>
          <w:sz w:val="24"/>
          <w:szCs w:val="24"/>
        </w:rPr>
        <w:t xml:space="preserve"> </w:t>
      </w:r>
    </w:p>
    <w:p w14:paraId="569CB8C6" w14:textId="77777777" w:rsidR="00B810B0" w:rsidRDefault="00B810B0" w:rsidP="0024129B">
      <w:pPr>
        <w:jc w:val="both"/>
        <w:rPr>
          <w:rFonts w:ascii="Times New Roman" w:hAnsi="Times New Roman" w:cs="Times New Roman"/>
          <w:b/>
          <w:bCs/>
          <w:sz w:val="28"/>
          <w:szCs w:val="28"/>
          <w:u w:val="single"/>
        </w:rPr>
      </w:pPr>
    </w:p>
    <w:p w14:paraId="58D553AB" w14:textId="765647AC" w:rsidR="004A661B" w:rsidRPr="006913AF" w:rsidRDefault="006913AF" w:rsidP="0024129B">
      <w:pPr>
        <w:jc w:val="both"/>
        <w:rPr>
          <w:rFonts w:ascii="Times New Roman" w:hAnsi="Times New Roman" w:cs="Times New Roman"/>
          <w:sz w:val="24"/>
          <w:szCs w:val="24"/>
        </w:rPr>
      </w:pPr>
      <w:r>
        <w:rPr>
          <w:rFonts w:ascii="Times New Roman" w:hAnsi="Times New Roman" w:cs="Times New Roman"/>
          <w:b/>
          <w:bCs/>
          <w:sz w:val="28"/>
          <w:szCs w:val="28"/>
          <w:u w:val="single"/>
        </w:rPr>
        <w:t>Highlighting Success Stories in Vermont</w:t>
      </w:r>
    </w:p>
    <w:p w14:paraId="1BA7C52F" w14:textId="334D6457" w:rsidR="006913AF" w:rsidRPr="00944677" w:rsidRDefault="006913AF" w:rsidP="0024129B">
      <w:pPr>
        <w:jc w:val="both"/>
        <w:rPr>
          <w:rFonts w:ascii="Times New Roman" w:hAnsi="Times New Roman" w:cs="Times New Roman"/>
          <w:b/>
          <w:bCs/>
          <w:sz w:val="24"/>
          <w:szCs w:val="24"/>
        </w:rPr>
      </w:pPr>
      <w:r w:rsidRPr="00944677">
        <w:rPr>
          <w:rFonts w:ascii="Times New Roman" w:hAnsi="Times New Roman" w:cs="Times New Roman"/>
          <w:b/>
          <w:bCs/>
          <w:sz w:val="24"/>
          <w:szCs w:val="24"/>
        </w:rPr>
        <w:t>VLGS/VBA Incubator Program</w:t>
      </w:r>
    </w:p>
    <w:p w14:paraId="67DC7B78" w14:textId="77777777" w:rsidR="00944677" w:rsidRDefault="00944677" w:rsidP="0024129B">
      <w:pPr>
        <w:spacing w:before="240" w:after="240"/>
        <w:jc w:val="both"/>
        <w:rPr>
          <w:rFonts w:ascii="Times New Roman" w:eastAsia="Times New Roman" w:hAnsi="Times New Roman" w:cs="Times New Roman"/>
          <w:sz w:val="24"/>
          <w:szCs w:val="24"/>
        </w:rPr>
      </w:pPr>
      <w:r w:rsidRPr="317C2E17">
        <w:rPr>
          <w:rFonts w:ascii="Times New Roman" w:eastAsia="Times New Roman" w:hAnsi="Times New Roman" w:cs="Times New Roman"/>
          <w:sz w:val="24"/>
          <w:szCs w:val="24"/>
        </w:rPr>
        <w:t xml:space="preserve">The </w:t>
      </w:r>
      <w:r w:rsidRPr="00944677">
        <w:rPr>
          <w:rFonts w:ascii="Times New Roman" w:eastAsia="Times New Roman" w:hAnsi="Times New Roman" w:cs="Times New Roman"/>
          <w:sz w:val="24"/>
          <w:szCs w:val="24"/>
        </w:rPr>
        <w:t>Legal Incubator Program</w:t>
      </w:r>
      <w:r w:rsidRPr="317C2E17">
        <w:rPr>
          <w:rFonts w:ascii="Times New Roman" w:eastAsia="Times New Roman" w:hAnsi="Times New Roman" w:cs="Times New Roman"/>
          <w:sz w:val="24"/>
          <w:szCs w:val="24"/>
        </w:rPr>
        <w:t>, a collaboration between the Vermont Law and Graduate School (VLGS) and the Vermont Bar Association (VBA), is more than just a support system for new lawyers—it’s a powerful vehicle for advancing access to justice across Vermont.</w:t>
      </w:r>
    </w:p>
    <w:p w14:paraId="107997EB" w14:textId="77777777" w:rsidR="00944677" w:rsidRDefault="00944677" w:rsidP="0024129B">
      <w:pPr>
        <w:spacing w:before="240" w:after="240"/>
        <w:jc w:val="both"/>
        <w:rPr>
          <w:rFonts w:ascii="Times New Roman" w:eastAsia="Times New Roman" w:hAnsi="Times New Roman" w:cs="Times New Roman"/>
          <w:sz w:val="24"/>
          <w:szCs w:val="24"/>
        </w:rPr>
      </w:pPr>
      <w:r w:rsidRPr="317C2E17">
        <w:rPr>
          <w:rFonts w:ascii="Times New Roman" w:eastAsia="Times New Roman" w:hAnsi="Times New Roman" w:cs="Times New Roman"/>
          <w:sz w:val="24"/>
          <w:szCs w:val="24"/>
        </w:rPr>
        <w:t>Launched with a dual mission, the program is designed to both empower newly admitted or Vermont-based attorneys in building sustainable solo practices, and to strategically address the legal deserts that exist throughout the state—areas where residents face significant barriers to legal representation due to geography, income, or limited provider availability.</w:t>
      </w:r>
    </w:p>
    <w:p w14:paraId="23C5C660" w14:textId="77777777" w:rsidR="00944677" w:rsidRDefault="00944677" w:rsidP="0024129B">
      <w:pPr>
        <w:spacing w:before="240" w:after="240"/>
        <w:jc w:val="both"/>
        <w:rPr>
          <w:rFonts w:ascii="Times New Roman" w:eastAsia="Times New Roman" w:hAnsi="Times New Roman" w:cs="Times New Roman"/>
          <w:sz w:val="24"/>
          <w:szCs w:val="24"/>
        </w:rPr>
      </w:pPr>
      <w:r w:rsidRPr="317C2E17">
        <w:rPr>
          <w:rFonts w:ascii="Times New Roman" w:eastAsia="Times New Roman" w:hAnsi="Times New Roman" w:cs="Times New Roman"/>
          <w:sz w:val="24"/>
          <w:szCs w:val="24"/>
        </w:rPr>
        <w:t>Structured as an 18-month commitment, the incubator invites a small, dedicated cohort of 2–4 attorneys to participate. These lawyers aren’t just developing law practices; they’re embedding themselves within communities that need them most. Whether it’s a rural county with no full-time attorneys or a town where residents routinely forgo legal counsel due to cost, the program positions its participants to fill those gaps.</w:t>
      </w:r>
    </w:p>
    <w:p w14:paraId="75580698" w14:textId="77777777" w:rsidR="00944677" w:rsidRDefault="00944677" w:rsidP="0024129B">
      <w:pPr>
        <w:spacing w:before="240" w:after="240"/>
        <w:jc w:val="both"/>
        <w:rPr>
          <w:rFonts w:ascii="Times New Roman" w:eastAsia="Times New Roman" w:hAnsi="Times New Roman" w:cs="Times New Roman"/>
          <w:sz w:val="24"/>
          <w:szCs w:val="24"/>
        </w:rPr>
      </w:pPr>
      <w:r w:rsidRPr="317C2E17">
        <w:rPr>
          <w:rFonts w:ascii="Times New Roman" w:eastAsia="Times New Roman" w:hAnsi="Times New Roman" w:cs="Times New Roman"/>
          <w:sz w:val="24"/>
          <w:szCs w:val="24"/>
        </w:rPr>
        <w:t>Applicants must already be licensed to practice in Vermont and come prepared to launch their own practice in an underserved area or in a field of high unmet legal need. They’re required to draft a business plan, obtain professional liability insurance, and, crucially, commit to handling a minimum of four pro bono and four low bono (</w:t>
      </w:r>
      <w:proofErr w:type="gramStart"/>
      <w:r w:rsidRPr="317C2E17">
        <w:rPr>
          <w:rFonts w:ascii="Times New Roman" w:eastAsia="Times New Roman" w:hAnsi="Times New Roman" w:cs="Times New Roman"/>
          <w:sz w:val="24"/>
          <w:szCs w:val="24"/>
        </w:rPr>
        <w:t>reduced-fee</w:t>
      </w:r>
      <w:proofErr w:type="gramEnd"/>
      <w:r w:rsidRPr="317C2E17">
        <w:rPr>
          <w:rFonts w:ascii="Times New Roman" w:eastAsia="Times New Roman" w:hAnsi="Times New Roman" w:cs="Times New Roman"/>
          <w:sz w:val="24"/>
          <w:szCs w:val="24"/>
        </w:rPr>
        <w:t>) cases during their tenure. These requirements ensure that residents who might otherwise be left behind by the legal system are able to access competent, compassionate representation.</w:t>
      </w:r>
    </w:p>
    <w:p w14:paraId="4D01FE7D" w14:textId="77777777" w:rsidR="00944677" w:rsidRDefault="00944677" w:rsidP="0024129B">
      <w:pPr>
        <w:spacing w:before="240" w:after="240"/>
        <w:jc w:val="both"/>
        <w:rPr>
          <w:rFonts w:ascii="Times New Roman" w:eastAsia="Times New Roman" w:hAnsi="Times New Roman" w:cs="Times New Roman"/>
          <w:sz w:val="24"/>
          <w:szCs w:val="24"/>
        </w:rPr>
      </w:pPr>
      <w:r w:rsidRPr="317C2E17">
        <w:rPr>
          <w:rFonts w:ascii="Times New Roman" w:eastAsia="Times New Roman" w:hAnsi="Times New Roman" w:cs="Times New Roman"/>
          <w:sz w:val="24"/>
          <w:szCs w:val="24"/>
        </w:rPr>
        <w:t>In return, the incubator offers a $2,000 stipend to help with start-up costs, free VBA membership (including access to events and MCLE training), the ability to audit VLGS courses, and full access to the school’s law library. Weekly virtual meetings foster collaboration, mentorship, and case guidance, creating a supportive environment for professional growth.</w:t>
      </w:r>
    </w:p>
    <w:p w14:paraId="608CD242" w14:textId="77777777" w:rsidR="00944677" w:rsidRDefault="00944677" w:rsidP="0024129B">
      <w:pPr>
        <w:spacing w:before="240" w:after="240"/>
        <w:jc w:val="both"/>
        <w:rPr>
          <w:rFonts w:ascii="Times New Roman" w:eastAsia="Times New Roman" w:hAnsi="Times New Roman" w:cs="Times New Roman"/>
          <w:sz w:val="24"/>
          <w:szCs w:val="24"/>
        </w:rPr>
      </w:pPr>
      <w:r w:rsidRPr="317C2E17">
        <w:rPr>
          <w:rFonts w:ascii="Times New Roman" w:eastAsia="Times New Roman" w:hAnsi="Times New Roman" w:cs="Times New Roman"/>
          <w:sz w:val="24"/>
          <w:szCs w:val="24"/>
        </w:rPr>
        <w:lastRenderedPageBreak/>
        <w:t xml:space="preserve">Mentorship from VLGS faculty, VBA staff, and incubator alumni helps participants navigate both the business and ethical challenges of solo practice, while staying rooted in the program’s central aim: </w:t>
      </w:r>
      <w:r w:rsidRPr="00944677">
        <w:rPr>
          <w:rFonts w:ascii="Times New Roman" w:eastAsia="Times New Roman" w:hAnsi="Times New Roman" w:cs="Times New Roman"/>
          <w:sz w:val="24"/>
          <w:szCs w:val="24"/>
        </w:rPr>
        <w:t>using the law to serve the public good.</w:t>
      </w:r>
    </w:p>
    <w:p w14:paraId="74238556" w14:textId="4C358996" w:rsidR="00944677" w:rsidRPr="009C718E" w:rsidRDefault="00944677" w:rsidP="009C718E">
      <w:pPr>
        <w:spacing w:before="240" w:after="240"/>
        <w:jc w:val="both"/>
        <w:rPr>
          <w:rFonts w:ascii="Times New Roman" w:eastAsia="Times New Roman" w:hAnsi="Times New Roman" w:cs="Times New Roman"/>
          <w:sz w:val="24"/>
          <w:szCs w:val="24"/>
        </w:rPr>
      </w:pPr>
      <w:r w:rsidRPr="317C2E17">
        <w:rPr>
          <w:rFonts w:ascii="Times New Roman" w:eastAsia="Times New Roman" w:hAnsi="Times New Roman" w:cs="Times New Roman"/>
          <w:sz w:val="24"/>
          <w:szCs w:val="24"/>
        </w:rPr>
        <w:t>At its core, the Legal Incubator Program embodies a commitment to justice, equity, and community service. It represents an investment in the future of Vermont’s legal landscape—one where all residents, regardless of location or income, have meaningful access to legal representation.</w:t>
      </w:r>
    </w:p>
    <w:p w14:paraId="2F798372" w14:textId="77777777" w:rsidR="007F6F7E" w:rsidRDefault="007F6F7E" w:rsidP="0024129B">
      <w:pPr>
        <w:jc w:val="both"/>
        <w:rPr>
          <w:rFonts w:ascii="Times New Roman" w:hAnsi="Times New Roman" w:cs="Times New Roman"/>
          <w:b/>
          <w:bCs/>
          <w:sz w:val="24"/>
          <w:szCs w:val="24"/>
        </w:rPr>
      </w:pPr>
    </w:p>
    <w:p w14:paraId="144A9FB8" w14:textId="1210F451" w:rsidR="006913AF" w:rsidRPr="004365D0" w:rsidRDefault="006913AF" w:rsidP="0024129B">
      <w:pPr>
        <w:jc w:val="both"/>
        <w:rPr>
          <w:rFonts w:ascii="Times New Roman" w:hAnsi="Times New Roman" w:cs="Times New Roman"/>
          <w:b/>
          <w:bCs/>
          <w:sz w:val="24"/>
          <w:szCs w:val="24"/>
        </w:rPr>
      </w:pPr>
      <w:r w:rsidRPr="004365D0">
        <w:rPr>
          <w:rFonts w:ascii="Times New Roman" w:hAnsi="Times New Roman" w:cs="Times New Roman"/>
          <w:b/>
          <w:bCs/>
          <w:sz w:val="24"/>
          <w:szCs w:val="24"/>
        </w:rPr>
        <w:t>Legal Aid Poverty Law Fellowship</w:t>
      </w:r>
    </w:p>
    <w:p w14:paraId="1270676B" w14:textId="77777777" w:rsidR="00540FB2" w:rsidRDefault="00540FB2" w:rsidP="0024129B">
      <w:pPr>
        <w:spacing w:before="240" w:after="240"/>
        <w:jc w:val="both"/>
        <w:rPr>
          <w:rFonts w:ascii="Times New Roman" w:eastAsia="Times New Roman" w:hAnsi="Times New Roman" w:cs="Times New Roman"/>
          <w:sz w:val="24"/>
          <w:szCs w:val="24"/>
        </w:rPr>
      </w:pPr>
      <w:r w:rsidRPr="33203E1F">
        <w:rPr>
          <w:rFonts w:ascii="Times New Roman" w:eastAsia="Times New Roman" w:hAnsi="Times New Roman" w:cs="Times New Roman"/>
          <w:sz w:val="24"/>
          <w:szCs w:val="24"/>
        </w:rPr>
        <w:t xml:space="preserve">Access to justice is a cornerstone of a fair and equitable legal system, yet for many low-income individuals and marginalized communities, this access remains elusive. In Vermont, the Vermont Bar Foundation and Vermont Legal Aid have long worked to close this gap. One of their most impactful collaborative efforts is the </w:t>
      </w:r>
      <w:r w:rsidRPr="00496C68">
        <w:rPr>
          <w:rFonts w:ascii="Times New Roman" w:eastAsia="Times New Roman" w:hAnsi="Times New Roman" w:cs="Times New Roman"/>
          <w:sz w:val="24"/>
          <w:szCs w:val="24"/>
        </w:rPr>
        <w:t>Poverty Law Fellowship</w:t>
      </w:r>
      <w:r w:rsidRPr="33203E1F">
        <w:rPr>
          <w:rFonts w:ascii="Times New Roman" w:eastAsia="Times New Roman" w:hAnsi="Times New Roman" w:cs="Times New Roman"/>
          <w:sz w:val="24"/>
          <w:szCs w:val="24"/>
        </w:rPr>
        <w:t>, a program that not only delivers crucial legal services to underserved populations but also cultivates a new generation of public interest attorneys committed to systemic change.</w:t>
      </w:r>
    </w:p>
    <w:p w14:paraId="254E5BA4" w14:textId="77777777" w:rsidR="005F5141" w:rsidRDefault="005F5141" w:rsidP="0024129B">
      <w:pPr>
        <w:spacing w:before="240" w:after="240"/>
        <w:jc w:val="both"/>
        <w:rPr>
          <w:rFonts w:ascii="Times New Roman" w:eastAsia="Times New Roman" w:hAnsi="Times New Roman" w:cs="Times New Roman"/>
          <w:sz w:val="24"/>
          <w:szCs w:val="24"/>
        </w:rPr>
      </w:pPr>
      <w:r w:rsidRPr="33203E1F">
        <w:rPr>
          <w:rFonts w:ascii="Times New Roman" w:eastAsia="Times New Roman" w:hAnsi="Times New Roman" w:cs="Times New Roman"/>
          <w:sz w:val="24"/>
          <w:szCs w:val="24"/>
        </w:rPr>
        <w:t>Launched by the Vermont Bar Foundation in partnership with Vermont Legal Aid, the Poverty Law Fellowship places recent law school graduates in full-time positions at Vermont Legal Aid. The Fellowship typically spans two years and provides new attorneys with a structured yet dynamic environment to build their skills while making a real difference in the lives of vulnerable Vermonters.</w:t>
      </w:r>
    </w:p>
    <w:p w14:paraId="4A1E74C6" w14:textId="77777777" w:rsidR="005F5141" w:rsidRDefault="005F5141" w:rsidP="0024129B">
      <w:pPr>
        <w:spacing w:before="240" w:after="240"/>
        <w:jc w:val="both"/>
        <w:rPr>
          <w:rFonts w:ascii="Times New Roman" w:eastAsia="Times New Roman" w:hAnsi="Times New Roman" w:cs="Times New Roman"/>
          <w:sz w:val="24"/>
          <w:szCs w:val="24"/>
        </w:rPr>
      </w:pPr>
      <w:r w:rsidRPr="33203E1F">
        <w:rPr>
          <w:rFonts w:ascii="Times New Roman" w:eastAsia="Times New Roman" w:hAnsi="Times New Roman" w:cs="Times New Roman"/>
          <w:sz w:val="24"/>
          <w:szCs w:val="24"/>
        </w:rPr>
        <w:t>Fellows engage in direct client representation and work on issues such as:</w:t>
      </w:r>
    </w:p>
    <w:p w14:paraId="0D72B3BD" w14:textId="77777777" w:rsidR="005F5141" w:rsidRDefault="005F5141" w:rsidP="0024129B">
      <w:pPr>
        <w:pStyle w:val="ListParagraph"/>
        <w:numPr>
          <w:ilvl w:val="0"/>
          <w:numId w:val="11"/>
        </w:numPr>
        <w:spacing w:before="240" w:after="240"/>
        <w:jc w:val="both"/>
        <w:rPr>
          <w:rFonts w:ascii="Times New Roman" w:eastAsia="Times New Roman" w:hAnsi="Times New Roman" w:cs="Times New Roman"/>
          <w:sz w:val="24"/>
          <w:szCs w:val="24"/>
        </w:rPr>
      </w:pPr>
      <w:r w:rsidRPr="33203E1F">
        <w:rPr>
          <w:rFonts w:ascii="Times New Roman" w:eastAsia="Times New Roman" w:hAnsi="Times New Roman" w:cs="Times New Roman"/>
          <w:sz w:val="24"/>
          <w:szCs w:val="24"/>
        </w:rPr>
        <w:t>Preventing wrongful evictions and foreclosures</w:t>
      </w:r>
    </w:p>
    <w:p w14:paraId="04660B0B" w14:textId="77777777" w:rsidR="005F5141" w:rsidRDefault="005F5141" w:rsidP="0024129B">
      <w:pPr>
        <w:pStyle w:val="ListParagraph"/>
        <w:numPr>
          <w:ilvl w:val="0"/>
          <w:numId w:val="11"/>
        </w:numPr>
        <w:spacing w:before="240" w:after="240"/>
        <w:jc w:val="both"/>
        <w:rPr>
          <w:rFonts w:ascii="Times New Roman" w:eastAsia="Times New Roman" w:hAnsi="Times New Roman" w:cs="Times New Roman"/>
          <w:sz w:val="24"/>
          <w:szCs w:val="24"/>
        </w:rPr>
      </w:pPr>
      <w:r w:rsidRPr="33203E1F">
        <w:rPr>
          <w:rFonts w:ascii="Times New Roman" w:eastAsia="Times New Roman" w:hAnsi="Times New Roman" w:cs="Times New Roman"/>
          <w:sz w:val="24"/>
          <w:szCs w:val="24"/>
        </w:rPr>
        <w:t>Ensuring access to vital public benefits like Medicaid and SNAP</w:t>
      </w:r>
    </w:p>
    <w:p w14:paraId="59C24D02" w14:textId="77777777" w:rsidR="005F5141" w:rsidRDefault="005F5141" w:rsidP="0024129B">
      <w:pPr>
        <w:pStyle w:val="ListParagraph"/>
        <w:numPr>
          <w:ilvl w:val="0"/>
          <w:numId w:val="11"/>
        </w:numPr>
        <w:spacing w:before="240" w:after="240"/>
        <w:jc w:val="both"/>
        <w:rPr>
          <w:rFonts w:ascii="Times New Roman" w:eastAsia="Times New Roman" w:hAnsi="Times New Roman" w:cs="Times New Roman"/>
          <w:sz w:val="24"/>
          <w:szCs w:val="24"/>
        </w:rPr>
      </w:pPr>
      <w:r w:rsidRPr="33203E1F">
        <w:rPr>
          <w:rFonts w:ascii="Times New Roman" w:eastAsia="Times New Roman" w:hAnsi="Times New Roman" w:cs="Times New Roman"/>
          <w:sz w:val="24"/>
          <w:szCs w:val="24"/>
        </w:rPr>
        <w:t>Advocating for disability rights and access to healthcare</w:t>
      </w:r>
    </w:p>
    <w:p w14:paraId="0E111F6B" w14:textId="77777777" w:rsidR="005F5141" w:rsidRDefault="005F5141" w:rsidP="0024129B">
      <w:pPr>
        <w:pStyle w:val="ListParagraph"/>
        <w:numPr>
          <w:ilvl w:val="0"/>
          <w:numId w:val="11"/>
        </w:numPr>
        <w:spacing w:before="240" w:after="240"/>
        <w:jc w:val="both"/>
        <w:rPr>
          <w:rFonts w:ascii="Times New Roman" w:eastAsia="Times New Roman" w:hAnsi="Times New Roman" w:cs="Times New Roman"/>
          <w:sz w:val="24"/>
          <w:szCs w:val="24"/>
        </w:rPr>
      </w:pPr>
      <w:r w:rsidRPr="33203E1F">
        <w:rPr>
          <w:rFonts w:ascii="Times New Roman" w:eastAsia="Times New Roman" w:hAnsi="Times New Roman" w:cs="Times New Roman"/>
          <w:sz w:val="24"/>
          <w:szCs w:val="24"/>
        </w:rPr>
        <w:t>Addressing domestic violence and securing protective orders</w:t>
      </w:r>
    </w:p>
    <w:p w14:paraId="41EF0F9B" w14:textId="77777777" w:rsidR="005F5141" w:rsidRDefault="005F5141" w:rsidP="0024129B">
      <w:pPr>
        <w:pStyle w:val="ListParagraph"/>
        <w:numPr>
          <w:ilvl w:val="0"/>
          <w:numId w:val="11"/>
        </w:numPr>
        <w:spacing w:before="240" w:after="240"/>
        <w:jc w:val="both"/>
        <w:rPr>
          <w:rFonts w:ascii="Times New Roman" w:eastAsia="Times New Roman" w:hAnsi="Times New Roman" w:cs="Times New Roman"/>
          <w:sz w:val="24"/>
          <w:szCs w:val="24"/>
        </w:rPr>
      </w:pPr>
      <w:r w:rsidRPr="33203E1F">
        <w:rPr>
          <w:rFonts w:ascii="Times New Roman" w:eastAsia="Times New Roman" w:hAnsi="Times New Roman" w:cs="Times New Roman"/>
          <w:sz w:val="24"/>
          <w:szCs w:val="24"/>
        </w:rPr>
        <w:t>Navigating complex family law disputes involving custody or child support</w:t>
      </w:r>
    </w:p>
    <w:p w14:paraId="0B368EF2" w14:textId="77777777" w:rsidR="005F5141" w:rsidRDefault="005F5141" w:rsidP="0024129B">
      <w:pPr>
        <w:spacing w:before="240" w:after="240"/>
        <w:jc w:val="both"/>
        <w:rPr>
          <w:rFonts w:ascii="Times New Roman" w:eastAsia="Times New Roman" w:hAnsi="Times New Roman" w:cs="Times New Roman"/>
          <w:sz w:val="24"/>
          <w:szCs w:val="24"/>
        </w:rPr>
      </w:pPr>
      <w:r w:rsidRPr="33203E1F">
        <w:rPr>
          <w:rFonts w:ascii="Times New Roman" w:eastAsia="Times New Roman" w:hAnsi="Times New Roman" w:cs="Times New Roman"/>
          <w:sz w:val="24"/>
          <w:szCs w:val="24"/>
        </w:rPr>
        <w:t>In addition to individual advocacy, Fellows often contribute to larger policy and outreach efforts, helping shape more equitable laws and systems. Their work is supervised and supported by seasoned VLA attorneys, ensuring both high-quality legal service for clients and robust mentorship for the Fellows.</w:t>
      </w:r>
    </w:p>
    <w:p w14:paraId="35186830" w14:textId="77777777" w:rsidR="00BA77D1" w:rsidRDefault="00BA77D1" w:rsidP="0024129B">
      <w:pPr>
        <w:jc w:val="both"/>
        <w:rPr>
          <w:rFonts w:ascii="Times New Roman" w:hAnsi="Times New Roman" w:cs="Times New Roman"/>
          <w:b/>
          <w:bCs/>
          <w:sz w:val="28"/>
          <w:szCs w:val="28"/>
        </w:rPr>
      </w:pPr>
    </w:p>
    <w:p w14:paraId="1CA6BEC8" w14:textId="77777777" w:rsidR="007F6F7E" w:rsidRDefault="007F6F7E" w:rsidP="0024129B">
      <w:pPr>
        <w:jc w:val="both"/>
        <w:rPr>
          <w:rFonts w:ascii="Times New Roman" w:hAnsi="Times New Roman" w:cs="Times New Roman"/>
          <w:b/>
          <w:bCs/>
          <w:sz w:val="28"/>
          <w:szCs w:val="28"/>
          <w:u w:val="single"/>
        </w:rPr>
      </w:pPr>
    </w:p>
    <w:p w14:paraId="2EF47E5B" w14:textId="77777777" w:rsidR="007F6F7E" w:rsidRDefault="007F6F7E" w:rsidP="0024129B">
      <w:pPr>
        <w:jc w:val="both"/>
        <w:rPr>
          <w:rFonts w:ascii="Times New Roman" w:hAnsi="Times New Roman" w:cs="Times New Roman"/>
          <w:b/>
          <w:bCs/>
          <w:sz w:val="28"/>
          <w:szCs w:val="28"/>
          <w:u w:val="single"/>
        </w:rPr>
      </w:pPr>
    </w:p>
    <w:p w14:paraId="3FCC4A6A" w14:textId="77777777" w:rsidR="007F6F7E" w:rsidRDefault="007F6F7E" w:rsidP="0024129B">
      <w:pPr>
        <w:jc w:val="both"/>
        <w:rPr>
          <w:rFonts w:ascii="Times New Roman" w:hAnsi="Times New Roman" w:cs="Times New Roman"/>
          <w:b/>
          <w:bCs/>
          <w:sz w:val="28"/>
          <w:szCs w:val="28"/>
          <w:u w:val="single"/>
        </w:rPr>
      </w:pPr>
    </w:p>
    <w:p w14:paraId="1903B867" w14:textId="74A02C31" w:rsidR="008D7B11" w:rsidRPr="008726AF" w:rsidRDefault="008D7B11" w:rsidP="007F6F7E">
      <w:pPr>
        <w:keepNext/>
        <w:jc w:val="both"/>
        <w:rPr>
          <w:rFonts w:ascii="Times New Roman" w:hAnsi="Times New Roman" w:cs="Times New Roman"/>
          <w:b/>
          <w:bCs/>
          <w:sz w:val="28"/>
          <w:szCs w:val="28"/>
          <w:u w:val="single"/>
        </w:rPr>
      </w:pPr>
      <w:r w:rsidRPr="008726AF">
        <w:rPr>
          <w:rFonts w:ascii="Times New Roman" w:hAnsi="Times New Roman" w:cs="Times New Roman"/>
          <w:b/>
          <w:bCs/>
          <w:sz w:val="28"/>
          <w:szCs w:val="28"/>
          <w:u w:val="single"/>
        </w:rPr>
        <w:lastRenderedPageBreak/>
        <w:t>Additional Resources</w:t>
      </w:r>
    </w:p>
    <w:p w14:paraId="367CC9EE" w14:textId="77A36B9B" w:rsidR="00864CE3" w:rsidRDefault="00864CE3" w:rsidP="007F6F7E">
      <w:pPr>
        <w:pStyle w:val="ListParagraph"/>
        <w:keepNext/>
        <w:numPr>
          <w:ilvl w:val="0"/>
          <w:numId w:val="2"/>
        </w:numPr>
        <w:jc w:val="both"/>
        <w:rPr>
          <w:rFonts w:ascii="Times New Roman" w:hAnsi="Times New Roman" w:cs="Times New Roman"/>
          <w:sz w:val="24"/>
          <w:szCs w:val="24"/>
        </w:rPr>
      </w:pPr>
      <w:r>
        <w:rPr>
          <w:rFonts w:ascii="Times New Roman" w:hAnsi="Times New Roman" w:cs="Times New Roman"/>
          <w:sz w:val="24"/>
          <w:szCs w:val="24"/>
        </w:rPr>
        <w:t>Vermont House Judiciary Committee – Access to Justice Ini</w:t>
      </w:r>
      <w:r w:rsidR="00BA4D87">
        <w:rPr>
          <w:rFonts w:ascii="Times New Roman" w:hAnsi="Times New Roman" w:cs="Times New Roman"/>
          <w:sz w:val="24"/>
          <w:szCs w:val="24"/>
        </w:rPr>
        <w:t>tiati</w:t>
      </w:r>
      <w:r>
        <w:rPr>
          <w:rFonts w:ascii="Times New Roman" w:hAnsi="Times New Roman" w:cs="Times New Roman"/>
          <w:sz w:val="24"/>
          <w:szCs w:val="24"/>
        </w:rPr>
        <w:t xml:space="preserve">ves: </w:t>
      </w:r>
      <w:hyperlink r:id="rId49" w:history="1">
        <w:r w:rsidRPr="00BA4D87">
          <w:rPr>
            <w:rStyle w:val="Hyperlink"/>
            <w:rFonts w:ascii="Times New Roman" w:hAnsi="Times New Roman" w:cs="Times New Roman"/>
            <w:sz w:val="24"/>
            <w:szCs w:val="24"/>
          </w:rPr>
          <w:t>https://www.youtube.com/watch?v=3Wbf7EY1xE8</w:t>
        </w:r>
      </w:hyperlink>
    </w:p>
    <w:p w14:paraId="66A1CD3E" w14:textId="565FDBB6" w:rsidR="003D22B9" w:rsidRDefault="003D22B9" w:rsidP="0024129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Hannah King</w:t>
      </w:r>
      <w:r w:rsidR="00BC4A97">
        <w:rPr>
          <w:rFonts w:ascii="Times New Roman" w:hAnsi="Times New Roman" w:cs="Times New Roman"/>
          <w:sz w:val="24"/>
          <w:szCs w:val="24"/>
        </w:rPr>
        <w:t xml:space="preserve">, </w:t>
      </w:r>
      <w:r w:rsidR="00BC4A97">
        <w:rPr>
          <w:rFonts w:ascii="Times New Roman" w:hAnsi="Times New Roman" w:cs="Times New Roman"/>
          <w:i/>
          <w:iCs/>
          <w:sz w:val="24"/>
          <w:szCs w:val="24"/>
        </w:rPr>
        <w:t>The Growing Justice Gap in Vermont</w:t>
      </w:r>
      <w:r w:rsidR="00BC4A97">
        <w:rPr>
          <w:rFonts w:ascii="Times New Roman" w:hAnsi="Times New Roman" w:cs="Times New Roman"/>
          <w:sz w:val="24"/>
          <w:szCs w:val="24"/>
        </w:rPr>
        <w:t>, VT Digger (March 11, 2025)</w:t>
      </w:r>
      <w:r w:rsidR="00BB53EE">
        <w:rPr>
          <w:rFonts w:ascii="Times New Roman" w:hAnsi="Times New Roman" w:cs="Times New Roman"/>
          <w:sz w:val="24"/>
          <w:szCs w:val="24"/>
        </w:rPr>
        <w:t xml:space="preserve">, </w:t>
      </w:r>
      <w:hyperlink r:id="rId50" w:history="1">
        <w:r w:rsidR="00B317D8" w:rsidRPr="00226605">
          <w:rPr>
            <w:rStyle w:val="Hyperlink"/>
            <w:rFonts w:ascii="Times New Roman" w:hAnsi="Times New Roman" w:cs="Times New Roman"/>
            <w:sz w:val="24"/>
            <w:szCs w:val="24"/>
          </w:rPr>
          <w:t>https://vtdigger.org/2025/03/11/hannah-king-the-growing-justice-gap-in-vermont/</w:t>
        </w:r>
      </w:hyperlink>
      <w:r w:rsidR="00B317D8">
        <w:rPr>
          <w:rFonts w:ascii="Times New Roman" w:hAnsi="Times New Roman" w:cs="Times New Roman"/>
          <w:sz w:val="24"/>
          <w:szCs w:val="24"/>
        </w:rPr>
        <w:t xml:space="preserve"> </w:t>
      </w:r>
    </w:p>
    <w:p w14:paraId="10A2AD02" w14:textId="01C47F20" w:rsidR="00335AD6" w:rsidRDefault="00335AD6" w:rsidP="0024129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Teri Corsones, </w:t>
      </w:r>
      <w:r>
        <w:rPr>
          <w:rFonts w:ascii="Times New Roman" w:hAnsi="Times New Roman" w:cs="Times New Roman"/>
          <w:i/>
          <w:iCs/>
          <w:sz w:val="24"/>
          <w:szCs w:val="24"/>
        </w:rPr>
        <w:t>Securing Access to Justice for all Vermonters</w:t>
      </w:r>
      <w:r>
        <w:rPr>
          <w:rFonts w:ascii="Times New Roman" w:hAnsi="Times New Roman" w:cs="Times New Roman"/>
          <w:sz w:val="24"/>
          <w:szCs w:val="24"/>
        </w:rPr>
        <w:t xml:space="preserve">, VT Digger (Nov. 6, 2019), </w:t>
      </w:r>
      <w:hyperlink r:id="rId51" w:history="1">
        <w:r w:rsidRPr="00226605">
          <w:rPr>
            <w:rStyle w:val="Hyperlink"/>
            <w:rFonts w:ascii="Times New Roman" w:hAnsi="Times New Roman" w:cs="Times New Roman"/>
            <w:sz w:val="24"/>
            <w:szCs w:val="24"/>
          </w:rPr>
          <w:t>https://vtdigger.org/2019/11/06/teri-corsones-securing-access-to-justice-for-all-vermonters/</w:t>
        </w:r>
      </w:hyperlink>
      <w:r>
        <w:rPr>
          <w:rFonts w:ascii="Times New Roman" w:hAnsi="Times New Roman" w:cs="Times New Roman"/>
          <w:sz w:val="24"/>
          <w:szCs w:val="24"/>
        </w:rPr>
        <w:t xml:space="preserve"> </w:t>
      </w:r>
    </w:p>
    <w:p w14:paraId="55CC9C7D" w14:textId="3B22C370" w:rsidR="00FF5FF2" w:rsidRDefault="00FF5FF2" w:rsidP="0024129B">
      <w:pPr>
        <w:pStyle w:val="ListParagraph"/>
        <w:numPr>
          <w:ilvl w:val="0"/>
          <w:numId w:val="2"/>
        </w:numPr>
        <w:jc w:val="both"/>
        <w:rPr>
          <w:rFonts w:ascii="Times New Roman" w:hAnsi="Times New Roman" w:cs="Times New Roman"/>
          <w:sz w:val="24"/>
          <w:szCs w:val="24"/>
        </w:rPr>
      </w:pPr>
      <w:r w:rsidRPr="00FF5FF2">
        <w:rPr>
          <w:rFonts w:ascii="Times New Roman" w:hAnsi="Times New Roman" w:cs="Times New Roman"/>
          <w:sz w:val="24"/>
          <w:szCs w:val="24"/>
        </w:rPr>
        <w:t>Mark Palmer, </w:t>
      </w:r>
      <w:r w:rsidRPr="00FF5FF2">
        <w:rPr>
          <w:rFonts w:ascii="Times New Roman" w:hAnsi="Times New Roman" w:cs="Times New Roman"/>
          <w:i/>
          <w:iCs/>
          <w:sz w:val="24"/>
          <w:szCs w:val="24"/>
        </w:rPr>
        <w:t>The Disappearing Rural Lawyer</w:t>
      </w:r>
      <w:r w:rsidRPr="00FF5FF2">
        <w:rPr>
          <w:rFonts w:ascii="Times New Roman" w:hAnsi="Times New Roman" w:cs="Times New Roman"/>
          <w:sz w:val="24"/>
          <w:szCs w:val="24"/>
        </w:rPr>
        <w:t xml:space="preserve">, 2civility.org (Aug. 27, 2019), </w:t>
      </w:r>
      <w:hyperlink r:id="rId52" w:history="1">
        <w:r w:rsidRPr="00226605">
          <w:rPr>
            <w:rStyle w:val="Hyperlink"/>
            <w:rFonts w:ascii="Times New Roman" w:hAnsi="Times New Roman" w:cs="Times New Roman"/>
            <w:sz w:val="24"/>
            <w:szCs w:val="24"/>
          </w:rPr>
          <w:t>https://www.2civility.org/the-disappearing-rural-lawyer/</w:t>
        </w:r>
      </w:hyperlink>
    </w:p>
    <w:p w14:paraId="78EEFF12" w14:textId="3FB06D17" w:rsidR="00FF5FF2" w:rsidRDefault="00010DF6" w:rsidP="0024129B">
      <w:pPr>
        <w:pStyle w:val="ListParagraph"/>
        <w:numPr>
          <w:ilvl w:val="0"/>
          <w:numId w:val="2"/>
        </w:numPr>
        <w:jc w:val="both"/>
        <w:rPr>
          <w:rFonts w:ascii="Times New Roman" w:hAnsi="Times New Roman" w:cs="Times New Roman"/>
          <w:sz w:val="24"/>
          <w:szCs w:val="24"/>
        </w:rPr>
      </w:pPr>
      <w:r w:rsidRPr="00010DF6">
        <w:rPr>
          <w:rFonts w:ascii="Times New Roman" w:hAnsi="Times New Roman" w:cs="Times New Roman"/>
          <w:sz w:val="24"/>
          <w:szCs w:val="24"/>
        </w:rPr>
        <w:t>Legal Services Corporation, </w:t>
      </w:r>
      <w:r w:rsidRPr="00010DF6">
        <w:rPr>
          <w:rFonts w:ascii="Times New Roman" w:hAnsi="Times New Roman" w:cs="Times New Roman"/>
          <w:i/>
          <w:iCs/>
          <w:sz w:val="24"/>
          <w:szCs w:val="24"/>
        </w:rPr>
        <w:t>The Justice Gap: Measuring the Unmet Civil Legal Needs of Low-Income Americans</w:t>
      </w:r>
      <w:r w:rsidRPr="00010DF6">
        <w:rPr>
          <w:rFonts w:ascii="Times New Roman" w:hAnsi="Times New Roman" w:cs="Times New Roman"/>
          <w:sz w:val="24"/>
          <w:szCs w:val="24"/>
        </w:rPr>
        <w:t xml:space="preserve"> (Jun. 2017), </w:t>
      </w:r>
      <w:hyperlink r:id="rId53" w:history="1">
        <w:r w:rsidRPr="00226605">
          <w:rPr>
            <w:rStyle w:val="Hyperlink"/>
            <w:rFonts w:ascii="Times New Roman" w:hAnsi="Times New Roman" w:cs="Times New Roman"/>
            <w:sz w:val="24"/>
            <w:szCs w:val="24"/>
          </w:rPr>
          <w:t>https://www.lsc.gov/sites/default/files/images/TheJusticeGap-FullReport.pdf</w:t>
        </w:r>
      </w:hyperlink>
    </w:p>
    <w:p w14:paraId="5BB6016F" w14:textId="6E55D72E" w:rsidR="00010DF6" w:rsidRDefault="00010DF6" w:rsidP="0024129B">
      <w:pPr>
        <w:pStyle w:val="ListParagraph"/>
        <w:numPr>
          <w:ilvl w:val="0"/>
          <w:numId w:val="2"/>
        </w:numPr>
        <w:jc w:val="both"/>
        <w:rPr>
          <w:rFonts w:ascii="Times New Roman" w:hAnsi="Times New Roman" w:cs="Times New Roman"/>
          <w:sz w:val="24"/>
          <w:szCs w:val="24"/>
        </w:rPr>
      </w:pPr>
      <w:r w:rsidRPr="00010DF6">
        <w:rPr>
          <w:rFonts w:ascii="Times New Roman" w:hAnsi="Times New Roman" w:cs="Times New Roman"/>
          <w:sz w:val="24"/>
          <w:szCs w:val="24"/>
        </w:rPr>
        <w:t>April Simpson, </w:t>
      </w:r>
      <w:r w:rsidRPr="00010DF6">
        <w:rPr>
          <w:rFonts w:ascii="Times New Roman" w:hAnsi="Times New Roman" w:cs="Times New Roman"/>
          <w:i/>
          <w:iCs/>
          <w:sz w:val="24"/>
          <w:szCs w:val="24"/>
        </w:rPr>
        <w:t>Wanted: Lawyers for Rural America</w:t>
      </w:r>
      <w:r w:rsidRPr="00010DF6">
        <w:rPr>
          <w:rFonts w:ascii="Times New Roman" w:hAnsi="Times New Roman" w:cs="Times New Roman"/>
          <w:sz w:val="24"/>
          <w:szCs w:val="24"/>
        </w:rPr>
        <w:t xml:space="preserve">, Pew (June 26, 2019), </w:t>
      </w:r>
      <w:hyperlink r:id="rId54" w:history="1">
        <w:r w:rsidRPr="00226605">
          <w:rPr>
            <w:rStyle w:val="Hyperlink"/>
            <w:rFonts w:ascii="Times New Roman" w:hAnsi="Times New Roman" w:cs="Times New Roman"/>
            <w:sz w:val="24"/>
            <w:szCs w:val="24"/>
          </w:rPr>
          <w:t>https://www.pewtrusts.org/en/research-and-analysis/blogs/stateline/2019/06/26/wanted-lawyers-for-rural-america</w:t>
        </w:r>
      </w:hyperlink>
    </w:p>
    <w:p w14:paraId="1E3CECBB" w14:textId="6E2CF904" w:rsidR="00010DF6" w:rsidRDefault="00DF1CC0" w:rsidP="0024129B">
      <w:pPr>
        <w:pStyle w:val="ListParagraph"/>
        <w:numPr>
          <w:ilvl w:val="0"/>
          <w:numId w:val="2"/>
        </w:numPr>
        <w:jc w:val="both"/>
        <w:rPr>
          <w:rFonts w:ascii="Times New Roman" w:hAnsi="Times New Roman" w:cs="Times New Roman"/>
          <w:sz w:val="24"/>
          <w:szCs w:val="24"/>
        </w:rPr>
      </w:pPr>
      <w:r w:rsidRPr="00DF1CC0">
        <w:rPr>
          <w:rFonts w:ascii="Times New Roman" w:hAnsi="Times New Roman" w:cs="Times New Roman"/>
          <w:sz w:val="24"/>
          <w:szCs w:val="24"/>
        </w:rPr>
        <w:t>Wendy Davis, </w:t>
      </w:r>
      <w:r w:rsidRPr="00DF1CC0">
        <w:rPr>
          <w:rFonts w:ascii="Times New Roman" w:hAnsi="Times New Roman" w:cs="Times New Roman"/>
          <w:i/>
          <w:iCs/>
          <w:sz w:val="24"/>
          <w:szCs w:val="24"/>
        </w:rPr>
        <w:t>No Country for Rural Lawyers: Small-town attorneys still find it hard to thrive</w:t>
      </w:r>
      <w:r w:rsidRPr="00DF1CC0">
        <w:rPr>
          <w:rFonts w:ascii="Times New Roman" w:hAnsi="Times New Roman" w:cs="Times New Roman"/>
          <w:sz w:val="24"/>
          <w:szCs w:val="24"/>
        </w:rPr>
        <w:t xml:space="preserve">, ABA J. (Feb. 1, 2020), </w:t>
      </w:r>
      <w:hyperlink r:id="rId55" w:history="1">
        <w:r w:rsidRPr="00226605">
          <w:rPr>
            <w:rStyle w:val="Hyperlink"/>
            <w:rFonts w:ascii="Times New Roman" w:hAnsi="Times New Roman" w:cs="Times New Roman"/>
            <w:sz w:val="24"/>
            <w:szCs w:val="24"/>
          </w:rPr>
          <w:t>http://www.abajournal.com/magazine/article/no-country-for-rural-lawyers</w:t>
        </w:r>
      </w:hyperlink>
    </w:p>
    <w:p w14:paraId="141F078C" w14:textId="4E5A11A7" w:rsidR="00DF1CC0" w:rsidRDefault="00DF1CC0" w:rsidP="0024129B">
      <w:pPr>
        <w:pStyle w:val="ListParagraph"/>
        <w:numPr>
          <w:ilvl w:val="0"/>
          <w:numId w:val="2"/>
        </w:numPr>
        <w:jc w:val="both"/>
        <w:rPr>
          <w:rFonts w:ascii="Times New Roman" w:hAnsi="Times New Roman" w:cs="Times New Roman"/>
          <w:sz w:val="24"/>
          <w:szCs w:val="24"/>
        </w:rPr>
      </w:pPr>
      <w:r w:rsidRPr="00DF1CC0">
        <w:rPr>
          <w:rFonts w:ascii="Times New Roman" w:hAnsi="Times New Roman" w:cs="Times New Roman"/>
          <w:sz w:val="24"/>
          <w:szCs w:val="24"/>
        </w:rPr>
        <w:t>Jessica Pishko, </w:t>
      </w:r>
      <w:r w:rsidRPr="00DF1CC0">
        <w:rPr>
          <w:rFonts w:ascii="Times New Roman" w:hAnsi="Times New Roman" w:cs="Times New Roman"/>
          <w:i/>
          <w:iCs/>
          <w:sz w:val="24"/>
          <w:szCs w:val="24"/>
        </w:rPr>
        <w:t>The Shocking Lack of Lawyers in Rural America</w:t>
      </w:r>
      <w:r w:rsidRPr="00DF1CC0">
        <w:rPr>
          <w:rFonts w:ascii="Times New Roman" w:hAnsi="Times New Roman" w:cs="Times New Roman"/>
          <w:sz w:val="24"/>
          <w:szCs w:val="24"/>
        </w:rPr>
        <w:t xml:space="preserve">, The Atlantic (July 18, 2019), </w:t>
      </w:r>
      <w:hyperlink r:id="rId56" w:history="1">
        <w:r w:rsidRPr="00226605">
          <w:rPr>
            <w:rStyle w:val="Hyperlink"/>
            <w:rFonts w:ascii="Times New Roman" w:hAnsi="Times New Roman" w:cs="Times New Roman"/>
            <w:sz w:val="24"/>
            <w:szCs w:val="24"/>
          </w:rPr>
          <w:t>https://www.theatlantic.com/politics/archive/2019/07/man-who-had-no-lawyer/593470/</w:t>
        </w:r>
      </w:hyperlink>
    </w:p>
    <w:p w14:paraId="25D3847B" w14:textId="06966865" w:rsidR="00DF1CC0" w:rsidRPr="00AA6842" w:rsidRDefault="00C42D52" w:rsidP="0024129B">
      <w:pPr>
        <w:pStyle w:val="ListParagraph"/>
        <w:numPr>
          <w:ilvl w:val="0"/>
          <w:numId w:val="2"/>
        </w:numPr>
        <w:jc w:val="both"/>
        <w:rPr>
          <w:rStyle w:val="Hyperlink"/>
          <w:rFonts w:ascii="Times New Roman" w:hAnsi="Times New Roman" w:cs="Times New Roman"/>
          <w:color w:val="auto"/>
          <w:sz w:val="24"/>
          <w:szCs w:val="24"/>
          <w:u w:val="none"/>
        </w:rPr>
      </w:pPr>
      <w:r w:rsidRPr="00C42D52">
        <w:rPr>
          <w:rFonts w:ascii="Times New Roman" w:hAnsi="Times New Roman" w:cs="Times New Roman"/>
          <w:sz w:val="24"/>
          <w:szCs w:val="24"/>
        </w:rPr>
        <w:t xml:space="preserve">L.R. Pruitt et al., </w:t>
      </w:r>
      <w:r w:rsidRPr="005E614B">
        <w:rPr>
          <w:rFonts w:ascii="Times New Roman" w:hAnsi="Times New Roman" w:cs="Times New Roman"/>
          <w:i/>
          <w:iCs/>
          <w:sz w:val="24"/>
          <w:szCs w:val="24"/>
        </w:rPr>
        <w:t>Legal Deserts: A Multi-State Perspective on Rural Access to Justice</w:t>
      </w:r>
      <w:r w:rsidRPr="00C42D52">
        <w:rPr>
          <w:rFonts w:ascii="Times New Roman" w:hAnsi="Times New Roman" w:cs="Times New Roman"/>
          <w:sz w:val="24"/>
          <w:szCs w:val="24"/>
        </w:rPr>
        <w:t>, 13 Havard L &amp; Pol. Rev. 16 (2018)</w:t>
      </w:r>
      <w:r w:rsidRPr="00697368">
        <w:rPr>
          <w:rFonts w:ascii="Times New Roman" w:hAnsi="Times New Roman" w:cs="Times New Roman"/>
          <w:sz w:val="24"/>
          <w:szCs w:val="24"/>
        </w:rPr>
        <w:t xml:space="preserve">, </w:t>
      </w:r>
      <w:hyperlink r:id="rId57" w:history="1">
        <w:r w:rsidRPr="00697368">
          <w:rPr>
            <w:rStyle w:val="Hyperlink"/>
            <w:rFonts w:ascii="Times New Roman" w:hAnsi="Times New Roman" w:cs="Times New Roman"/>
            <w:sz w:val="24"/>
            <w:szCs w:val="24"/>
          </w:rPr>
          <w:t>https://journals.law.harvard.edu/lpr/wp-content/uploads/sites/89/2019/04/4.-Legal-Deserts.pdf</w:t>
        </w:r>
      </w:hyperlink>
    </w:p>
    <w:p w14:paraId="7BA395BA" w14:textId="77777777" w:rsidR="00AA6842" w:rsidRPr="00AA6842" w:rsidRDefault="00AA6842" w:rsidP="0024129B">
      <w:pPr>
        <w:pStyle w:val="ListParagraph"/>
        <w:numPr>
          <w:ilvl w:val="0"/>
          <w:numId w:val="2"/>
        </w:numPr>
        <w:jc w:val="both"/>
        <w:rPr>
          <w:rFonts w:ascii="Times New Roman" w:hAnsi="Times New Roman" w:cs="Times New Roman"/>
          <w:sz w:val="24"/>
          <w:szCs w:val="24"/>
        </w:rPr>
      </w:pPr>
      <w:r w:rsidRPr="00AA6842">
        <w:rPr>
          <w:rFonts w:ascii="Times New Roman" w:hAnsi="Times New Roman" w:cs="Times New Roman"/>
          <w:sz w:val="24"/>
          <w:szCs w:val="24"/>
        </w:rPr>
        <w:t xml:space="preserve">Dimarie Alicea-Lozada, </w:t>
      </w:r>
      <w:r w:rsidRPr="005E614B">
        <w:rPr>
          <w:rFonts w:ascii="Times New Roman" w:hAnsi="Times New Roman" w:cs="Times New Roman"/>
          <w:i/>
          <w:iCs/>
          <w:sz w:val="24"/>
          <w:szCs w:val="24"/>
        </w:rPr>
        <w:t>Paving the Road to Rural Justice: Legal Deserts</w:t>
      </w:r>
      <w:r w:rsidRPr="00AA6842">
        <w:rPr>
          <w:rFonts w:ascii="Times New Roman" w:hAnsi="Times New Roman" w:cs="Times New Roman"/>
          <w:sz w:val="24"/>
          <w:szCs w:val="24"/>
        </w:rPr>
        <w:t xml:space="preserve">, </w:t>
      </w:r>
      <w:proofErr w:type="spellStart"/>
      <w:r w:rsidRPr="00AA6842">
        <w:rPr>
          <w:rFonts w:ascii="Times New Roman" w:hAnsi="Times New Roman" w:cs="Times New Roman"/>
          <w:sz w:val="24"/>
          <w:szCs w:val="24"/>
        </w:rPr>
        <w:t>Nat’l</w:t>
      </w:r>
      <w:proofErr w:type="spellEnd"/>
      <w:r w:rsidRPr="00AA6842">
        <w:rPr>
          <w:rFonts w:ascii="Times New Roman" w:hAnsi="Times New Roman" w:cs="Times New Roman"/>
          <w:sz w:val="24"/>
          <w:szCs w:val="24"/>
        </w:rPr>
        <w:t xml:space="preserve"> Center for State Courts (June 27, 2024), </w:t>
      </w:r>
      <w:hyperlink r:id="rId58" w:history="1">
        <w:r w:rsidRPr="00AA6842">
          <w:rPr>
            <w:rStyle w:val="Hyperlink"/>
            <w:rFonts w:ascii="Times New Roman" w:hAnsi="Times New Roman" w:cs="Times New Roman"/>
            <w:sz w:val="24"/>
            <w:szCs w:val="24"/>
          </w:rPr>
          <w:t>https://www.ncsc.org/information-and-resources/trending-topics/trending-topics-landing-pg/paving-the-road-to-rural-justice-legal-deserts</w:t>
        </w:r>
      </w:hyperlink>
    </w:p>
    <w:p w14:paraId="29E2C4C5" w14:textId="19F08398" w:rsidR="00AA6842" w:rsidRPr="00072057" w:rsidRDefault="005E614B" w:rsidP="0024129B">
      <w:pPr>
        <w:pStyle w:val="ListParagraph"/>
        <w:numPr>
          <w:ilvl w:val="0"/>
          <w:numId w:val="2"/>
        </w:numPr>
        <w:jc w:val="both"/>
        <w:rPr>
          <w:rStyle w:val="Hyperlink"/>
          <w:rFonts w:ascii="Times New Roman" w:hAnsi="Times New Roman" w:cs="Times New Roman"/>
          <w:color w:val="auto"/>
          <w:sz w:val="24"/>
          <w:szCs w:val="24"/>
          <w:u w:val="none"/>
        </w:rPr>
      </w:pPr>
      <w:r w:rsidRPr="005E614B">
        <w:rPr>
          <w:rFonts w:ascii="Times New Roman" w:hAnsi="Times New Roman" w:cs="Times New Roman"/>
          <w:sz w:val="24"/>
          <w:szCs w:val="24"/>
        </w:rPr>
        <w:t xml:space="preserve">Michelle Paxton, </w:t>
      </w:r>
      <w:r w:rsidRPr="005E614B">
        <w:rPr>
          <w:rFonts w:ascii="Times New Roman" w:hAnsi="Times New Roman" w:cs="Times New Roman"/>
          <w:i/>
          <w:iCs/>
          <w:sz w:val="24"/>
          <w:szCs w:val="24"/>
        </w:rPr>
        <w:t>Preventing Legal Deserts in Our Rural Communities</w:t>
      </w:r>
      <w:r w:rsidRPr="005E614B">
        <w:rPr>
          <w:rFonts w:ascii="Times New Roman" w:hAnsi="Times New Roman" w:cs="Times New Roman"/>
          <w:sz w:val="24"/>
          <w:szCs w:val="24"/>
        </w:rPr>
        <w:t xml:space="preserve">, ABA (Nov. 14, 2023), </w:t>
      </w:r>
      <w:hyperlink r:id="rId59" w:history="1">
        <w:r w:rsidRPr="005E614B">
          <w:rPr>
            <w:rStyle w:val="Hyperlink"/>
            <w:rFonts w:ascii="Times New Roman" w:hAnsi="Times New Roman" w:cs="Times New Roman"/>
            <w:sz w:val="24"/>
            <w:szCs w:val="24"/>
          </w:rPr>
          <w:t>https://www.americanbar.org/groups/litigation/resources/newsletters/childrens-rights/fall2023-preventing-legal-deserts-in-our-rural-communities/</w:t>
        </w:r>
      </w:hyperlink>
    </w:p>
    <w:p w14:paraId="6D220148" w14:textId="77777777" w:rsidR="00072057" w:rsidRDefault="00072057" w:rsidP="0024129B">
      <w:pPr>
        <w:jc w:val="both"/>
        <w:rPr>
          <w:rFonts w:ascii="Times New Roman" w:hAnsi="Times New Roman" w:cs="Times New Roman"/>
          <w:sz w:val="24"/>
          <w:szCs w:val="24"/>
        </w:rPr>
      </w:pPr>
    </w:p>
    <w:p w14:paraId="4C990803" w14:textId="77777777" w:rsidR="00FC452D" w:rsidRDefault="00FC452D" w:rsidP="0024129B">
      <w:pPr>
        <w:jc w:val="both"/>
        <w:rPr>
          <w:rFonts w:ascii="Times New Roman" w:hAnsi="Times New Roman" w:cs="Times New Roman"/>
          <w:sz w:val="24"/>
          <w:szCs w:val="24"/>
        </w:rPr>
      </w:pPr>
    </w:p>
    <w:p w14:paraId="25059C72" w14:textId="77777777" w:rsidR="007F6F7E" w:rsidRDefault="007F6F7E" w:rsidP="0024129B">
      <w:pPr>
        <w:jc w:val="both"/>
        <w:rPr>
          <w:rFonts w:ascii="Times New Roman" w:hAnsi="Times New Roman" w:cs="Times New Roman"/>
          <w:sz w:val="24"/>
          <w:szCs w:val="24"/>
        </w:rPr>
      </w:pPr>
    </w:p>
    <w:p w14:paraId="7E745042" w14:textId="77777777" w:rsidR="007F6F7E" w:rsidRDefault="007F6F7E" w:rsidP="0024129B">
      <w:pPr>
        <w:jc w:val="both"/>
        <w:rPr>
          <w:rFonts w:ascii="Times New Roman" w:hAnsi="Times New Roman" w:cs="Times New Roman"/>
          <w:sz w:val="24"/>
          <w:szCs w:val="24"/>
        </w:rPr>
      </w:pPr>
    </w:p>
    <w:p w14:paraId="30297FD6" w14:textId="77777777" w:rsidR="007F6F7E" w:rsidRDefault="007F6F7E" w:rsidP="0024129B">
      <w:pPr>
        <w:jc w:val="both"/>
        <w:rPr>
          <w:rFonts w:ascii="Times New Roman" w:hAnsi="Times New Roman" w:cs="Times New Roman"/>
          <w:sz w:val="24"/>
          <w:szCs w:val="24"/>
        </w:rPr>
      </w:pPr>
    </w:p>
    <w:p w14:paraId="03B89565" w14:textId="3930EACC" w:rsidR="00FC452D" w:rsidRPr="00922508" w:rsidRDefault="00FC452D" w:rsidP="007F6F7E">
      <w:pPr>
        <w:keepNext/>
        <w:jc w:val="both"/>
        <w:rPr>
          <w:rFonts w:ascii="Times New Roman" w:hAnsi="Times New Roman" w:cs="Times New Roman"/>
          <w:b/>
          <w:bCs/>
          <w:sz w:val="28"/>
          <w:szCs w:val="28"/>
          <w:u w:val="single"/>
        </w:rPr>
      </w:pPr>
      <w:r w:rsidRPr="00922508">
        <w:rPr>
          <w:rFonts w:ascii="Times New Roman" w:hAnsi="Times New Roman" w:cs="Times New Roman"/>
          <w:b/>
          <w:bCs/>
          <w:sz w:val="28"/>
          <w:szCs w:val="28"/>
          <w:u w:val="single"/>
        </w:rPr>
        <w:lastRenderedPageBreak/>
        <w:t>Interviews:</w:t>
      </w:r>
    </w:p>
    <w:p w14:paraId="6D5A9077" w14:textId="169E1F1C" w:rsidR="00FC452D" w:rsidRDefault="00FC452D" w:rsidP="007F6F7E">
      <w:pPr>
        <w:pStyle w:val="ListParagraph"/>
        <w:keepNext/>
        <w:numPr>
          <w:ilvl w:val="0"/>
          <w:numId w:val="1"/>
        </w:numPr>
        <w:jc w:val="both"/>
        <w:rPr>
          <w:rFonts w:ascii="Times New Roman" w:hAnsi="Times New Roman" w:cs="Times New Roman"/>
          <w:sz w:val="24"/>
          <w:szCs w:val="24"/>
        </w:rPr>
      </w:pPr>
      <w:r>
        <w:rPr>
          <w:rFonts w:ascii="Times New Roman" w:hAnsi="Times New Roman" w:cs="Times New Roman"/>
          <w:sz w:val="24"/>
          <w:szCs w:val="24"/>
        </w:rPr>
        <w:t>Justice Karen Carroll</w:t>
      </w:r>
    </w:p>
    <w:p w14:paraId="772F4EED" w14:textId="56A02C1B" w:rsidR="006E3E35" w:rsidRDefault="00A100F9" w:rsidP="006E3E35">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Discussed Justice Carroll’s leadership on the Access to Justice Coalition</w:t>
      </w:r>
    </w:p>
    <w:p w14:paraId="0EF437E8" w14:textId="7C4FBA37" w:rsidR="001C3D02" w:rsidRDefault="001C3D02" w:rsidP="001C3D0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Overlap of the work of Coalition organizations and the “legal deserts” report project</w:t>
      </w:r>
    </w:p>
    <w:p w14:paraId="57F2B556" w14:textId="22832CFC" w:rsidR="001C3D02" w:rsidRDefault="001C3D02" w:rsidP="001C3D02">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Perhaps report can be a way to highlight </w:t>
      </w:r>
      <w:r w:rsidR="005D4487">
        <w:rPr>
          <w:rFonts w:ascii="Times New Roman" w:hAnsi="Times New Roman" w:cs="Times New Roman"/>
          <w:sz w:val="24"/>
          <w:szCs w:val="24"/>
        </w:rPr>
        <w:t>efforts of these organizations and determine where there are areas that can support collaboration or where specialization is more effective</w:t>
      </w:r>
    </w:p>
    <w:p w14:paraId="6D948C9F" w14:textId="6E0EDBCC" w:rsidR="00EA7C12" w:rsidRDefault="00EA7C12" w:rsidP="00EA7C1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Provided a “testing” report prepared for the Coalition by the National Center for State Courts</w:t>
      </w:r>
    </w:p>
    <w:p w14:paraId="570A5283" w14:textId="271F8B1C" w:rsidR="00423DE2" w:rsidRDefault="00CA4867" w:rsidP="00423DE2">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Suggestions included: adjusting the structure of meeting agendas to include a more robust opportunity for organizations to provide updates in critical areas where information sharing is important, such as fundraising, new and changing services</w:t>
      </w:r>
    </w:p>
    <w:p w14:paraId="12F68AAC" w14:textId="3FA7A460" w:rsidR="00816F6B" w:rsidRPr="001C3D02" w:rsidRDefault="00816F6B" w:rsidP="00816F6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Funding from the Legislature is always needed, and always a challenge as there are so many other important priorities in the State</w:t>
      </w:r>
    </w:p>
    <w:p w14:paraId="6F5EBBDC" w14:textId="77777777" w:rsidR="00071163" w:rsidRDefault="00071163" w:rsidP="00071163">
      <w:pPr>
        <w:pStyle w:val="ListParagraph"/>
        <w:jc w:val="both"/>
        <w:rPr>
          <w:rFonts w:ascii="Times New Roman" w:hAnsi="Times New Roman" w:cs="Times New Roman"/>
          <w:sz w:val="24"/>
          <w:szCs w:val="24"/>
        </w:rPr>
      </w:pPr>
    </w:p>
    <w:p w14:paraId="51F9D079" w14:textId="0A64FF43" w:rsidR="00187F17" w:rsidRPr="00172441" w:rsidRDefault="009D6FD1" w:rsidP="001724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Chief Judge Thomas Zonay</w:t>
      </w:r>
    </w:p>
    <w:p w14:paraId="351DC420" w14:textId="68401BED" w:rsidR="00187F17" w:rsidRDefault="00FE3C51" w:rsidP="00187F17">
      <w:pPr>
        <w:pStyle w:val="ListParagraph"/>
        <w:numPr>
          <w:ilvl w:val="1"/>
          <w:numId w:val="1"/>
        </w:numPr>
        <w:jc w:val="both"/>
        <w:rPr>
          <w:rFonts w:ascii="Times New Roman" w:hAnsi="Times New Roman" w:cs="Times New Roman"/>
          <w:sz w:val="24"/>
          <w:szCs w:val="24"/>
        </w:rPr>
      </w:pPr>
      <w:proofErr w:type="gramStart"/>
      <w:r>
        <w:rPr>
          <w:rFonts w:ascii="Times New Roman" w:hAnsi="Times New Roman" w:cs="Times New Roman"/>
          <w:sz w:val="24"/>
          <w:szCs w:val="24"/>
        </w:rPr>
        <w:t>Well aware</w:t>
      </w:r>
      <w:proofErr w:type="gramEnd"/>
      <w:r>
        <w:rPr>
          <w:rFonts w:ascii="Times New Roman" w:hAnsi="Times New Roman" w:cs="Times New Roman"/>
          <w:sz w:val="24"/>
          <w:szCs w:val="24"/>
        </w:rPr>
        <w:t xml:space="preserve"> of the issues faced by the Defender General’s Office </w:t>
      </w:r>
      <w:r w:rsidR="00D03472">
        <w:rPr>
          <w:rFonts w:ascii="Times New Roman" w:hAnsi="Times New Roman" w:cs="Times New Roman"/>
          <w:sz w:val="24"/>
          <w:szCs w:val="24"/>
        </w:rPr>
        <w:t xml:space="preserve">and their challenge in hiring attorneys where those attorney’s ability to practice is delayed by the Character and Fitness </w:t>
      </w:r>
      <w:r w:rsidR="00CF508A">
        <w:rPr>
          <w:rFonts w:ascii="Times New Roman" w:hAnsi="Times New Roman" w:cs="Times New Roman"/>
          <w:sz w:val="24"/>
          <w:szCs w:val="24"/>
        </w:rPr>
        <w:t>assessment process</w:t>
      </w:r>
    </w:p>
    <w:p w14:paraId="7DFFB768" w14:textId="5EB12405" w:rsidR="00CF508A" w:rsidRDefault="00CF508A" w:rsidP="00187F17">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Does not have concerns with provisional licensing for practicing attorneys, in good standing, seeking to practice in Vermont</w:t>
      </w:r>
    </w:p>
    <w:p w14:paraId="752761A4" w14:textId="25884F91" w:rsidR="00CF508A" w:rsidRPr="009D6FD1" w:rsidRDefault="00C7712B" w:rsidP="00187F17">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Thinks it is a good idea </w:t>
      </w:r>
      <w:r w:rsidR="00B11B9C">
        <w:rPr>
          <w:rFonts w:ascii="Times New Roman" w:hAnsi="Times New Roman" w:cs="Times New Roman"/>
          <w:sz w:val="24"/>
          <w:szCs w:val="24"/>
        </w:rPr>
        <w:t xml:space="preserve">for provisional licensees </w:t>
      </w:r>
      <w:r>
        <w:rPr>
          <w:rFonts w:ascii="Times New Roman" w:hAnsi="Times New Roman" w:cs="Times New Roman"/>
          <w:sz w:val="24"/>
          <w:szCs w:val="24"/>
        </w:rPr>
        <w:t xml:space="preserve">to </w:t>
      </w:r>
      <w:r w:rsidR="00B11B9C">
        <w:rPr>
          <w:rFonts w:ascii="Times New Roman" w:hAnsi="Times New Roman" w:cs="Times New Roman"/>
          <w:sz w:val="24"/>
          <w:szCs w:val="24"/>
        </w:rPr>
        <w:t xml:space="preserve">be </w:t>
      </w:r>
      <w:r>
        <w:rPr>
          <w:rFonts w:ascii="Times New Roman" w:hAnsi="Times New Roman" w:cs="Times New Roman"/>
          <w:sz w:val="24"/>
          <w:szCs w:val="24"/>
        </w:rPr>
        <w:t>require</w:t>
      </w:r>
      <w:r w:rsidR="00B11B9C">
        <w:rPr>
          <w:rFonts w:ascii="Times New Roman" w:hAnsi="Times New Roman" w:cs="Times New Roman"/>
          <w:sz w:val="24"/>
          <w:szCs w:val="24"/>
        </w:rPr>
        <w:t>d</w:t>
      </w:r>
      <w:r>
        <w:rPr>
          <w:rFonts w:ascii="Times New Roman" w:hAnsi="Times New Roman" w:cs="Times New Roman"/>
          <w:sz w:val="24"/>
          <w:szCs w:val="24"/>
        </w:rPr>
        <w:t xml:space="preserve"> </w:t>
      </w:r>
      <w:r w:rsidR="00B11B9C">
        <w:rPr>
          <w:rFonts w:ascii="Times New Roman" w:hAnsi="Times New Roman" w:cs="Times New Roman"/>
          <w:sz w:val="24"/>
          <w:szCs w:val="24"/>
        </w:rPr>
        <w:t>to associate</w:t>
      </w:r>
      <w:r>
        <w:rPr>
          <w:rFonts w:ascii="Times New Roman" w:hAnsi="Times New Roman" w:cs="Times New Roman"/>
          <w:sz w:val="24"/>
          <w:szCs w:val="24"/>
        </w:rPr>
        <w:t xml:space="preserve"> with an existing Vermont legal organization or practice</w:t>
      </w:r>
    </w:p>
    <w:p w14:paraId="3C6F98D8" w14:textId="77777777" w:rsidR="00071163" w:rsidRDefault="00071163" w:rsidP="00071163">
      <w:pPr>
        <w:pStyle w:val="ListParagraph"/>
        <w:jc w:val="both"/>
        <w:rPr>
          <w:rFonts w:ascii="Times New Roman" w:hAnsi="Times New Roman" w:cs="Times New Roman"/>
          <w:sz w:val="24"/>
          <w:szCs w:val="24"/>
        </w:rPr>
      </w:pPr>
    </w:p>
    <w:p w14:paraId="34F60059" w14:textId="28B4D582" w:rsidR="00FC452D" w:rsidRDefault="00FC452D" w:rsidP="002412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Sam Abel-Palmer</w:t>
      </w:r>
      <w:r w:rsidR="004911D1">
        <w:rPr>
          <w:rFonts w:ascii="Times New Roman" w:hAnsi="Times New Roman" w:cs="Times New Roman"/>
          <w:sz w:val="24"/>
          <w:szCs w:val="24"/>
        </w:rPr>
        <w:t xml:space="preserve">, </w:t>
      </w:r>
      <w:r w:rsidR="00740476">
        <w:rPr>
          <w:rFonts w:ascii="Times New Roman" w:hAnsi="Times New Roman" w:cs="Times New Roman"/>
          <w:sz w:val="24"/>
          <w:szCs w:val="24"/>
        </w:rPr>
        <w:t>Exec. Director - Vermont Legal Services Corp.</w:t>
      </w:r>
      <w:r w:rsidR="00142CA7">
        <w:rPr>
          <w:rFonts w:ascii="Times New Roman" w:hAnsi="Times New Roman" w:cs="Times New Roman"/>
          <w:sz w:val="24"/>
          <w:szCs w:val="24"/>
        </w:rPr>
        <w:t>; Examiner – Board of Bar Examiners</w:t>
      </w:r>
    </w:p>
    <w:p w14:paraId="6B65DD7B" w14:textId="5EBA0F00" w:rsidR="00A971D3" w:rsidRDefault="00050285" w:rsidP="00A971D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Sam is a product of Law Office Study</w:t>
      </w:r>
    </w:p>
    <w:p w14:paraId="47029116" w14:textId="41637780" w:rsidR="00050285" w:rsidRDefault="00050285" w:rsidP="00A971D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He believes strongly in the value of alternative pathways to Bar admission</w:t>
      </w:r>
    </w:p>
    <w:p w14:paraId="45534EAD" w14:textId="050E1497" w:rsidR="00F80739" w:rsidRDefault="00F80739" w:rsidP="00A971D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Mentorship and supervision can be a bottleneck, with many attorneys not having capacity to take on work of </w:t>
      </w:r>
      <w:r w:rsidR="00AA25FE">
        <w:rPr>
          <w:rFonts w:ascii="Times New Roman" w:hAnsi="Times New Roman" w:cs="Times New Roman"/>
          <w:sz w:val="24"/>
          <w:szCs w:val="24"/>
        </w:rPr>
        <w:t>assisting a LOS participant</w:t>
      </w:r>
    </w:p>
    <w:p w14:paraId="7BD48218" w14:textId="6DE82BDE" w:rsidR="00AA25FE" w:rsidRDefault="00AA25FE" w:rsidP="00A971D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Admission rule changes could help with enabling more attorneys to want to practice in Vermont, but there needs to be a balance struck between expanding capacity while maintaining </w:t>
      </w:r>
      <w:r w:rsidR="001E3B3B">
        <w:rPr>
          <w:rFonts w:ascii="Times New Roman" w:hAnsi="Times New Roman" w:cs="Times New Roman"/>
          <w:sz w:val="24"/>
          <w:szCs w:val="24"/>
        </w:rPr>
        <w:t>quality of legal service</w:t>
      </w:r>
    </w:p>
    <w:p w14:paraId="5A541A9A" w14:textId="630FB8E6" w:rsidR="00A96FD4" w:rsidRDefault="00A96FD4" w:rsidP="00A971D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Suggested </w:t>
      </w:r>
      <w:r w:rsidR="00E91941">
        <w:rPr>
          <w:rFonts w:ascii="Times New Roman" w:hAnsi="Times New Roman" w:cs="Times New Roman"/>
          <w:sz w:val="24"/>
          <w:szCs w:val="24"/>
        </w:rPr>
        <w:t xml:space="preserve">contacting Paralegal Association </w:t>
      </w:r>
      <w:proofErr w:type="gramStart"/>
      <w:r w:rsidR="00E91941">
        <w:rPr>
          <w:rFonts w:ascii="Times New Roman" w:hAnsi="Times New Roman" w:cs="Times New Roman"/>
          <w:sz w:val="24"/>
          <w:szCs w:val="24"/>
        </w:rPr>
        <w:t>in regards to</w:t>
      </w:r>
      <w:proofErr w:type="gramEnd"/>
      <w:r w:rsidR="00E91941">
        <w:rPr>
          <w:rFonts w:ascii="Times New Roman" w:hAnsi="Times New Roman" w:cs="Times New Roman"/>
          <w:sz w:val="24"/>
          <w:szCs w:val="24"/>
        </w:rPr>
        <w:t xml:space="preserve"> “limited legal services” </w:t>
      </w:r>
    </w:p>
    <w:p w14:paraId="3083DFAF" w14:textId="51B70EDB" w:rsidR="00E91941" w:rsidRDefault="00E91941" w:rsidP="00E91941">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There are a bunch of projects going on around the country</w:t>
      </w:r>
    </w:p>
    <w:p w14:paraId="01142404" w14:textId="70A530AB" w:rsidR="00E91941" w:rsidRPr="00922508" w:rsidRDefault="003B5278" w:rsidP="00E91941">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Nikole Nelson, Frontline Justice</w:t>
      </w:r>
    </w:p>
    <w:p w14:paraId="1F480357" w14:textId="77777777" w:rsidR="00071163" w:rsidRDefault="00071163" w:rsidP="00071163">
      <w:pPr>
        <w:pStyle w:val="ListParagraph"/>
        <w:jc w:val="both"/>
        <w:rPr>
          <w:rFonts w:ascii="Times New Roman" w:hAnsi="Times New Roman" w:cs="Times New Roman"/>
          <w:sz w:val="24"/>
          <w:szCs w:val="24"/>
        </w:rPr>
      </w:pPr>
    </w:p>
    <w:p w14:paraId="039FAFD5" w14:textId="2EEB9BF7" w:rsidR="0074395D" w:rsidRPr="00B66E68" w:rsidRDefault="00FC452D" w:rsidP="00B66E6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Scott Griffith</w:t>
      </w:r>
      <w:r w:rsidR="004911D1">
        <w:rPr>
          <w:rFonts w:ascii="Times New Roman" w:hAnsi="Times New Roman" w:cs="Times New Roman"/>
          <w:sz w:val="24"/>
          <w:szCs w:val="24"/>
        </w:rPr>
        <w:t xml:space="preserve">, </w:t>
      </w:r>
      <w:r w:rsidR="00D372A3">
        <w:rPr>
          <w:rFonts w:ascii="Times New Roman" w:hAnsi="Times New Roman" w:cs="Times New Roman"/>
          <w:sz w:val="24"/>
          <w:szCs w:val="24"/>
        </w:rPr>
        <w:t>Chief of Planning and Court Services, Vermont Judiciary</w:t>
      </w:r>
    </w:p>
    <w:p w14:paraId="2FA2623E" w14:textId="60FD1B25" w:rsidR="0074395D" w:rsidRDefault="00DA6A1F" w:rsidP="00B66E68">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Scott described some of his participation with the Judiciary’s </w:t>
      </w:r>
      <w:r w:rsidR="001100AD">
        <w:rPr>
          <w:rFonts w:ascii="Times New Roman" w:hAnsi="Times New Roman" w:cs="Times New Roman"/>
          <w:sz w:val="24"/>
          <w:szCs w:val="24"/>
        </w:rPr>
        <w:t>Diversity, Equity, and Inclusion (</w:t>
      </w:r>
      <w:r>
        <w:rPr>
          <w:rFonts w:ascii="Times New Roman" w:hAnsi="Times New Roman" w:cs="Times New Roman"/>
          <w:sz w:val="24"/>
          <w:szCs w:val="24"/>
        </w:rPr>
        <w:t>DEI</w:t>
      </w:r>
      <w:r w:rsidR="001100AD">
        <w:rPr>
          <w:rFonts w:ascii="Times New Roman" w:hAnsi="Times New Roman" w:cs="Times New Roman"/>
          <w:sz w:val="24"/>
          <w:szCs w:val="24"/>
        </w:rPr>
        <w:t>)</w:t>
      </w:r>
      <w:r>
        <w:rPr>
          <w:rFonts w:ascii="Times New Roman" w:hAnsi="Times New Roman" w:cs="Times New Roman"/>
          <w:sz w:val="24"/>
          <w:szCs w:val="24"/>
        </w:rPr>
        <w:t xml:space="preserve"> Commission</w:t>
      </w:r>
      <w:r w:rsidR="001100AD">
        <w:rPr>
          <w:rFonts w:ascii="Times New Roman" w:hAnsi="Times New Roman" w:cs="Times New Roman"/>
          <w:sz w:val="24"/>
          <w:szCs w:val="24"/>
        </w:rPr>
        <w:t xml:space="preserve"> and we discussed substantive overlap between the </w:t>
      </w:r>
      <w:r w:rsidR="001100AD">
        <w:rPr>
          <w:rFonts w:ascii="Times New Roman" w:hAnsi="Times New Roman" w:cs="Times New Roman"/>
          <w:sz w:val="24"/>
          <w:szCs w:val="24"/>
        </w:rPr>
        <w:lastRenderedPageBreak/>
        <w:t>work of the DEI and Access to Justice</w:t>
      </w:r>
      <w:r w:rsidR="000D2F9E">
        <w:rPr>
          <w:rFonts w:ascii="Times New Roman" w:hAnsi="Times New Roman" w:cs="Times New Roman"/>
          <w:sz w:val="24"/>
          <w:szCs w:val="24"/>
        </w:rPr>
        <w:t xml:space="preserve"> (A2J)</w:t>
      </w:r>
      <w:r w:rsidR="001100AD">
        <w:rPr>
          <w:rFonts w:ascii="Times New Roman" w:hAnsi="Times New Roman" w:cs="Times New Roman"/>
          <w:sz w:val="24"/>
          <w:szCs w:val="24"/>
        </w:rPr>
        <w:t xml:space="preserve"> </w:t>
      </w:r>
      <w:r w:rsidR="000D2F9E">
        <w:rPr>
          <w:rFonts w:ascii="Times New Roman" w:hAnsi="Times New Roman" w:cs="Times New Roman"/>
          <w:sz w:val="24"/>
          <w:szCs w:val="24"/>
        </w:rPr>
        <w:t>Coalition</w:t>
      </w:r>
      <w:r w:rsidR="001100AD">
        <w:rPr>
          <w:rFonts w:ascii="Times New Roman" w:hAnsi="Times New Roman" w:cs="Times New Roman"/>
          <w:sz w:val="24"/>
          <w:szCs w:val="24"/>
        </w:rPr>
        <w:t xml:space="preserve"> and this “legal deserts” report</w:t>
      </w:r>
    </w:p>
    <w:p w14:paraId="3F38D9DA" w14:textId="18F54E70" w:rsidR="001100AD" w:rsidRDefault="000D2F9E" w:rsidP="00B66E68">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Scott discussed various court services, including the Self-Help Center, language access program, and the A2J Coalition</w:t>
      </w:r>
    </w:p>
    <w:p w14:paraId="1318EA59" w14:textId="77777777" w:rsidR="00071163" w:rsidRPr="00922508" w:rsidRDefault="00071163" w:rsidP="00071163">
      <w:pPr>
        <w:pStyle w:val="ListParagraph"/>
        <w:jc w:val="both"/>
        <w:rPr>
          <w:rFonts w:ascii="Times New Roman" w:hAnsi="Times New Roman" w:cs="Times New Roman"/>
          <w:sz w:val="24"/>
          <w:szCs w:val="24"/>
        </w:rPr>
      </w:pPr>
    </w:p>
    <w:p w14:paraId="15AF2DCD" w14:textId="3B1A5636" w:rsidR="004911D1" w:rsidRDefault="004911D1" w:rsidP="002412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Matt Valerio, Defender General</w:t>
      </w:r>
    </w:p>
    <w:p w14:paraId="327B0ACC" w14:textId="59730137" w:rsidR="00686D5B" w:rsidRDefault="00B36AD0" w:rsidP="00686D5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The DG’s</w:t>
      </w:r>
      <w:r w:rsidR="00FE3C51">
        <w:rPr>
          <w:rFonts w:ascii="Times New Roman" w:hAnsi="Times New Roman" w:cs="Times New Roman"/>
          <w:sz w:val="24"/>
          <w:szCs w:val="24"/>
        </w:rPr>
        <w:t xml:space="preserve"> O</w:t>
      </w:r>
      <w:r>
        <w:rPr>
          <w:rFonts w:ascii="Times New Roman" w:hAnsi="Times New Roman" w:cs="Times New Roman"/>
          <w:sz w:val="24"/>
          <w:szCs w:val="24"/>
        </w:rPr>
        <w:t>ffice faces challenges with hiring, and retaining, attorneys to work in criminal defense in Vermont</w:t>
      </w:r>
    </w:p>
    <w:p w14:paraId="697DCA4C" w14:textId="754B4DD4" w:rsidR="00B36AD0" w:rsidRDefault="00C85294" w:rsidP="00686D5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DG’s </w:t>
      </w:r>
      <w:r w:rsidR="00FE3C51">
        <w:rPr>
          <w:rFonts w:ascii="Times New Roman" w:hAnsi="Times New Roman" w:cs="Times New Roman"/>
          <w:sz w:val="24"/>
          <w:szCs w:val="24"/>
        </w:rPr>
        <w:t>O</w:t>
      </w:r>
      <w:r>
        <w:rPr>
          <w:rFonts w:ascii="Times New Roman" w:hAnsi="Times New Roman" w:cs="Times New Roman"/>
          <w:sz w:val="24"/>
          <w:szCs w:val="24"/>
        </w:rPr>
        <w:t xml:space="preserve">ffice has worked hard to </w:t>
      </w:r>
      <w:r w:rsidR="00223059">
        <w:rPr>
          <w:rFonts w:ascii="Times New Roman" w:hAnsi="Times New Roman" w:cs="Times New Roman"/>
          <w:sz w:val="24"/>
          <w:szCs w:val="24"/>
        </w:rPr>
        <w:t>create a balanced pay rate versus nee</w:t>
      </w:r>
      <w:r w:rsidR="00EF482D">
        <w:rPr>
          <w:rFonts w:ascii="Times New Roman" w:hAnsi="Times New Roman" w:cs="Times New Roman"/>
          <w:sz w:val="24"/>
          <w:szCs w:val="24"/>
        </w:rPr>
        <w:t>d of legal services</w:t>
      </w:r>
    </w:p>
    <w:p w14:paraId="30514D44" w14:textId="01E586B0" w:rsidR="00EF482D" w:rsidRDefault="00EF482D" w:rsidP="00686D5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There is an approaching “bursting bubble” in the Vermont Bar, with </w:t>
      </w:r>
      <w:proofErr w:type="gramStart"/>
      <w:r w:rsidR="00BA4DDD">
        <w:rPr>
          <w:rFonts w:ascii="Times New Roman" w:hAnsi="Times New Roman" w:cs="Times New Roman"/>
          <w:sz w:val="24"/>
          <w:szCs w:val="24"/>
        </w:rPr>
        <w:t>a large number of</w:t>
      </w:r>
      <w:proofErr w:type="gramEnd"/>
      <w:r w:rsidR="00BA4DDD">
        <w:rPr>
          <w:rFonts w:ascii="Times New Roman" w:hAnsi="Times New Roman" w:cs="Times New Roman"/>
          <w:sz w:val="24"/>
          <w:szCs w:val="24"/>
        </w:rPr>
        <w:t xml:space="preserve"> aging attorneys and not enough young attorneys choosing to practice in Vermont</w:t>
      </w:r>
    </w:p>
    <w:p w14:paraId="2F0E5F27" w14:textId="4117788D" w:rsidR="00BA4DDD" w:rsidRDefault="00F929C7" w:rsidP="00686D5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Vermont has a challenge to compete with salaries and opportunities </w:t>
      </w:r>
      <w:r w:rsidR="001F0773">
        <w:rPr>
          <w:rFonts w:ascii="Times New Roman" w:hAnsi="Times New Roman" w:cs="Times New Roman"/>
          <w:sz w:val="24"/>
          <w:szCs w:val="24"/>
        </w:rPr>
        <w:t>available in other localities</w:t>
      </w:r>
    </w:p>
    <w:p w14:paraId="796C55F2" w14:textId="41DFE40E" w:rsidR="001F0773" w:rsidRDefault="001F0773" w:rsidP="00686D5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Another significant challenge the DG’s </w:t>
      </w:r>
      <w:r w:rsidR="00FE3C51">
        <w:rPr>
          <w:rFonts w:ascii="Times New Roman" w:hAnsi="Times New Roman" w:cs="Times New Roman"/>
          <w:sz w:val="24"/>
          <w:szCs w:val="24"/>
        </w:rPr>
        <w:t>O</w:t>
      </w:r>
      <w:r>
        <w:rPr>
          <w:rFonts w:ascii="Times New Roman" w:hAnsi="Times New Roman" w:cs="Times New Roman"/>
          <w:sz w:val="24"/>
          <w:szCs w:val="24"/>
        </w:rPr>
        <w:t xml:space="preserve">ffice faces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attracting attorneys from other jurisdictions due to </w:t>
      </w:r>
      <w:r w:rsidR="00542984">
        <w:rPr>
          <w:rFonts w:ascii="Times New Roman" w:hAnsi="Times New Roman" w:cs="Times New Roman"/>
          <w:sz w:val="24"/>
          <w:szCs w:val="24"/>
        </w:rPr>
        <w:t xml:space="preserve">a lengthy </w:t>
      </w:r>
      <w:r w:rsidR="00E367CA">
        <w:rPr>
          <w:rFonts w:ascii="Times New Roman" w:hAnsi="Times New Roman" w:cs="Times New Roman"/>
          <w:sz w:val="24"/>
          <w:szCs w:val="24"/>
        </w:rPr>
        <w:t>C</w:t>
      </w:r>
      <w:r w:rsidR="00542984">
        <w:rPr>
          <w:rFonts w:ascii="Times New Roman" w:hAnsi="Times New Roman" w:cs="Times New Roman"/>
          <w:sz w:val="24"/>
          <w:szCs w:val="24"/>
        </w:rPr>
        <w:t xml:space="preserve">haracter and </w:t>
      </w:r>
      <w:r w:rsidR="00E367CA">
        <w:rPr>
          <w:rFonts w:ascii="Times New Roman" w:hAnsi="Times New Roman" w:cs="Times New Roman"/>
          <w:sz w:val="24"/>
          <w:szCs w:val="24"/>
        </w:rPr>
        <w:t>F</w:t>
      </w:r>
      <w:r w:rsidR="00542984">
        <w:rPr>
          <w:rFonts w:ascii="Times New Roman" w:hAnsi="Times New Roman" w:cs="Times New Roman"/>
          <w:sz w:val="24"/>
          <w:szCs w:val="24"/>
        </w:rPr>
        <w:t xml:space="preserve">itness </w:t>
      </w:r>
      <w:r w:rsidR="00170324">
        <w:rPr>
          <w:rFonts w:ascii="Times New Roman" w:hAnsi="Times New Roman" w:cs="Times New Roman"/>
          <w:sz w:val="24"/>
          <w:szCs w:val="24"/>
        </w:rPr>
        <w:t>assessment process</w:t>
      </w:r>
    </w:p>
    <w:p w14:paraId="0AD7F955" w14:textId="23E2DF24" w:rsidR="00170324" w:rsidRDefault="00E367CA" w:rsidP="00686D5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Streamlining the Character and Fitness process to enable attorneys that are in good standing in another jurisdiction </w:t>
      </w:r>
      <w:r w:rsidR="0027139A">
        <w:rPr>
          <w:rFonts w:ascii="Times New Roman" w:hAnsi="Times New Roman" w:cs="Times New Roman"/>
          <w:sz w:val="24"/>
          <w:szCs w:val="24"/>
        </w:rPr>
        <w:t>to practice on a provisional basis pending full licensure</w:t>
      </w:r>
    </w:p>
    <w:p w14:paraId="31197971" w14:textId="3020019C" w:rsidR="0027139A" w:rsidRPr="006B02AC" w:rsidRDefault="00C72B0D" w:rsidP="006B02AC">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There are systemic issues</w:t>
      </w:r>
      <w:r w:rsidR="006B02AC">
        <w:rPr>
          <w:rFonts w:ascii="Times New Roman" w:hAnsi="Times New Roman" w:cs="Times New Roman"/>
          <w:sz w:val="24"/>
          <w:szCs w:val="24"/>
        </w:rPr>
        <w:t>—</w:t>
      </w:r>
      <w:r w:rsidR="006B02AC" w:rsidRPr="006B02AC">
        <w:rPr>
          <w:rFonts w:ascii="Times New Roman" w:hAnsi="Times New Roman" w:cs="Times New Roman"/>
          <w:sz w:val="24"/>
          <w:szCs w:val="24"/>
        </w:rPr>
        <w:t>such as childcare, housing, cost of medical care, and others—</w:t>
      </w:r>
      <w:r w:rsidRPr="006B02AC">
        <w:rPr>
          <w:rFonts w:ascii="Times New Roman" w:hAnsi="Times New Roman" w:cs="Times New Roman"/>
          <w:sz w:val="24"/>
          <w:szCs w:val="24"/>
        </w:rPr>
        <w:t xml:space="preserve">that also need to be addressed to improve long term sustainability of </w:t>
      </w:r>
      <w:r w:rsidR="006B02AC" w:rsidRPr="006B02AC">
        <w:rPr>
          <w:rFonts w:ascii="Times New Roman" w:hAnsi="Times New Roman" w:cs="Times New Roman"/>
          <w:sz w:val="24"/>
          <w:szCs w:val="24"/>
        </w:rPr>
        <w:t>practicing law in Vermont</w:t>
      </w:r>
    </w:p>
    <w:p w14:paraId="493AA207" w14:textId="77777777" w:rsidR="00071163" w:rsidRDefault="00071163" w:rsidP="00071163">
      <w:pPr>
        <w:pStyle w:val="ListParagraph"/>
        <w:jc w:val="both"/>
        <w:rPr>
          <w:rFonts w:ascii="Times New Roman" w:hAnsi="Times New Roman" w:cs="Times New Roman"/>
          <w:sz w:val="24"/>
          <w:szCs w:val="24"/>
        </w:rPr>
      </w:pPr>
    </w:p>
    <w:p w14:paraId="74F5C65D" w14:textId="3DE304C4" w:rsidR="00FC452D" w:rsidRDefault="00740476" w:rsidP="002412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Yasmine Dwedar, Executive Director - Vermont Legal Aid</w:t>
      </w:r>
    </w:p>
    <w:p w14:paraId="32C03BAE" w14:textId="3442066A" w:rsidR="00995B77" w:rsidRDefault="0020518D" w:rsidP="00216ED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Vermont needs more lawyers</w:t>
      </w:r>
      <w:r w:rsidR="001D313B">
        <w:rPr>
          <w:rFonts w:ascii="Times New Roman" w:hAnsi="Times New Roman" w:cs="Times New Roman"/>
          <w:sz w:val="24"/>
          <w:szCs w:val="24"/>
        </w:rPr>
        <w:t>, and in particular, more lawyers that have affinity with underserved communities.  Those individuals would also have a greater likelihood of staying in those communities.</w:t>
      </w:r>
    </w:p>
    <w:p w14:paraId="79526304" w14:textId="09267D6A" w:rsidR="001D313B" w:rsidRDefault="007F2F06" w:rsidP="00216ED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Vermont could draw inspiration from the Access to Justice Program in NYC courts</w:t>
      </w:r>
    </w:p>
    <w:p w14:paraId="10676D62" w14:textId="7B0FA942" w:rsidR="007F2F06" w:rsidRDefault="00160CD6" w:rsidP="00216ED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Believes strongly in the Law Office Study program; </w:t>
      </w:r>
      <w:r w:rsidR="00E22075">
        <w:rPr>
          <w:rFonts w:ascii="Times New Roman" w:hAnsi="Times New Roman" w:cs="Times New Roman"/>
          <w:sz w:val="24"/>
          <w:szCs w:val="24"/>
        </w:rPr>
        <w:t>wants to figure out ways of making this more accessible to people and improving the likelihood of success; believes the NextGen Bar will be a better fit with the more practical and immersed training that comes from LOS</w:t>
      </w:r>
    </w:p>
    <w:p w14:paraId="1D7B64FA" w14:textId="1C01846F" w:rsidR="00E22075" w:rsidRPr="00922508" w:rsidRDefault="00D955FD" w:rsidP="00216ED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Mediation training could be another way to expand legal services adjacent to the litigation context</w:t>
      </w:r>
      <w:r w:rsidR="007C516E">
        <w:rPr>
          <w:rFonts w:ascii="Times New Roman" w:hAnsi="Times New Roman" w:cs="Times New Roman"/>
          <w:sz w:val="24"/>
          <w:szCs w:val="24"/>
        </w:rPr>
        <w:t>.  Has seen distrust and skepticism on the part of underrepresented communities when having to deal with mediators who are not of their cultural heritage</w:t>
      </w:r>
      <w:r w:rsidR="00A971D3">
        <w:rPr>
          <w:rFonts w:ascii="Times New Roman" w:hAnsi="Times New Roman" w:cs="Times New Roman"/>
          <w:sz w:val="24"/>
          <w:szCs w:val="24"/>
        </w:rPr>
        <w:t xml:space="preserve">, and a perpetuated feeling of power-imbalance </w:t>
      </w:r>
    </w:p>
    <w:p w14:paraId="266DBB96" w14:textId="77777777" w:rsidR="00071163" w:rsidRDefault="00071163" w:rsidP="00071163">
      <w:pPr>
        <w:pStyle w:val="ListParagraph"/>
        <w:jc w:val="both"/>
        <w:rPr>
          <w:rFonts w:ascii="Times New Roman" w:hAnsi="Times New Roman" w:cs="Times New Roman"/>
          <w:sz w:val="24"/>
          <w:szCs w:val="24"/>
        </w:rPr>
      </w:pPr>
    </w:p>
    <w:p w14:paraId="52072585" w14:textId="4E6A5CA4" w:rsidR="002B6349" w:rsidRPr="002B6349" w:rsidRDefault="0078720D" w:rsidP="002B634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Jessica Van Buren, VT Judiciary</w:t>
      </w:r>
      <w:r w:rsidR="00A27804">
        <w:rPr>
          <w:rFonts w:ascii="Times New Roman" w:hAnsi="Times New Roman" w:cs="Times New Roman"/>
          <w:sz w:val="24"/>
          <w:szCs w:val="24"/>
        </w:rPr>
        <w:t xml:space="preserve"> </w:t>
      </w:r>
      <w:r w:rsidR="002B6349">
        <w:rPr>
          <w:rFonts w:ascii="Times New Roman" w:hAnsi="Times New Roman" w:cs="Times New Roman"/>
          <w:sz w:val="24"/>
          <w:szCs w:val="24"/>
        </w:rPr>
        <w:t>–</w:t>
      </w:r>
      <w:r w:rsidR="00A27804">
        <w:rPr>
          <w:rFonts w:ascii="Times New Roman" w:hAnsi="Times New Roman" w:cs="Times New Roman"/>
          <w:sz w:val="24"/>
          <w:szCs w:val="24"/>
        </w:rPr>
        <w:t xml:space="preserve"> A</w:t>
      </w:r>
      <w:r w:rsidR="00926044">
        <w:rPr>
          <w:rFonts w:ascii="Times New Roman" w:hAnsi="Times New Roman" w:cs="Times New Roman"/>
          <w:sz w:val="24"/>
          <w:szCs w:val="24"/>
        </w:rPr>
        <w:t xml:space="preserve">ccess and </w:t>
      </w:r>
      <w:r w:rsidR="00A27804">
        <w:rPr>
          <w:rFonts w:ascii="Times New Roman" w:hAnsi="Times New Roman" w:cs="Times New Roman"/>
          <w:sz w:val="24"/>
          <w:szCs w:val="24"/>
        </w:rPr>
        <w:t>R</w:t>
      </w:r>
      <w:r w:rsidR="00926044">
        <w:rPr>
          <w:rFonts w:ascii="Times New Roman" w:hAnsi="Times New Roman" w:cs="Times New Roman"/>
          <w:sz w:val="24"/>
          <w:szCs w:val="24"/>
        </w:rPr>
        <w:t xml:space="preserve">esource </w:t>
      </w:r>
      <w:r w:rsidR="00A27804">
        <w:rPr>
          <w:rFonts w:ascii="Times New Roman" w:hAnsi="Times New Roman" w:cs="Times New Roman"/>
          <w:sz w:val="24"/>
          <w:szCs w:val="24"/>
        </w:rPr>
        <w:t>C</w:t>
      </w:r>
      <w:r w:rsidR="00926044">
        <w:rPr>
          <w:rFonts w:ascii="Times New Roman" w:hAnsi="Times New Roman" w:cs="Times New Roman"/>
          <w:sz w:val="24"/>
          <w:szCs w:val="24"/>
        </w:rPr>
        <w:t>enter</w:t>
      </w:r>
    </w:p>
    <w:p w14:paraId="091B2734" w14:textId="77777777" w:rsidR="00883B40" w:rsidRDefault="001778B0" w:rsidP="002B634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Jessica provided an overview of </w:t>
      </w:r>
      <w:r w:rsidR="009A3BB6">
        <w:rPr>
          <w:rFonts w:ascii="Times New Roman" w:hAnsi="Times New Roman" w:cs="Times New Roman"/>
          <w:sz w:val="24"/>
          <w:szCs w:val="24"/>
        </w:rPr>
        <w:t xml:space="preserve">the Access and Resource Center, describing that its goal is to </w:t>
      </w:r>
      <w:r w:rsidR="009B2D0F">
        <w:rPr>
          <w:rFonts w:ascii="Times New Roman" w:hAnsi="Times New Roman" w:cs="Times New Roman"/>
          <w:sz w:val="24"/>
          <w:szCs w:val="24"/>
        </w:rPr>
        <w:t>support Vermonters and their legal needs outside of metropolitan areas, such as Chittenden County.  They offer services by phone and email, with an in-person option</w:t>
      </w:r>
      <w:r w:rsidR="00883B40">
        <w:rPr>
          <w:rFonts w:ascii="Times New Roman" w:hAnsi="Times New Roman" w:cs="Times New Roman"/>
          <w:sz w:val="24"/>
          <w:szCs w:val="24"/>
        </w:rPr>
        <w:t xml:space="preserve"> that has seen less traffic since COVID</w:t>
      </w:r>
    </w:p>
    <w:p w14:paraId="7F35A3B7" w14:textId="77777777" w:rsidR="00AC3144" w:rsidRDefault="00F16E17" w:rsidP="002B634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extremely important to meet people where they are at: helpful to talk through informational forms, </w:t>
      </w:r>
      <w:r w:rsidR="00AC3144">
        <w:rPr>
          <w:rFonts w:ascii="Times New Roman" w:hAnsi="Times New Roman" w:cs="Times New Roman"/>
          <w:sz w:val="24"/>
          <w:szCs w:val="24"/>
        </w:rPr>
        <w:t>working with people who may not be able to read or write, and offering information while not providing legal advice</w:t>
      </w:r>
    </w:p>
    <w:p w14:paraId="27EE2B45" w14:textId="77777777" w:rsidR="00A039E5" w:rsidRDefault="00A039E5" w:rsidP="002B634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Vermont does not have enough attorneys for the demand</w:t>
      </w:r>
    </w:p>
    <w:p w14:paraId="6B737321" w14:textId="77777777" w:rsidR="00E56E21" w:rsidRDefault="00245D16" w:rsidP="00245D16">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There are not enough attorneys participating in the VBA attorney referral service</w:t>
      </w:r>
    </w:p>
    <w:p w14:paraId="021277FA" w14:textId="77777777" w:rsidR="000553EB" w:rsidRDefault="00E56E21" w:rsidP="00E56E2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Then there is the separate problem of people in need of legal services who do not have money to pay </w:t>
      </w:r>
    </w:p>
    <w:p w14:paraId="6B191B8A" w14:textId="47EFE4DC" w:rsidR="002B6349" w:rsidRDefault="000553EB" w:rsidP="00E56E2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Other states, such as Alaska and Utah, were early innovators addressing the problem of “legal deserts”</w:t>
      </w:r>
      <w:r w:rsidR="009A3BB6">
        <w:rPr>
          <w:rFonts w:ascii="Times New Roman" w:hAnsi="Times New Roman" w:cs="Times New Roman"/>
          <w:sz w:val="24"/>
          <w:szCs w:val="24"/>
        </w:rPr>
        <w:t xml:space="preserve"> </w:t>
      </w:r>
    </w:p>
    <w:p w14:paraId="5789CC09" w14:textId="77FA90A6" w:rsidR="00EB4870" w:rsidRDefault="00EB4870" w:rsidP="00E56E2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80% of cases in civil division involve pro se litigants; 79% in family division</w:t>
      </w:r>
    </w:p>
    <w:p w14:paraId="512C4324" w14:textId="5F049D00" w:rsidR="009704D4" w:rsidRDefault="009704D4" w:rsidP="00E56E2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Jessica believes strongly in </w:t>
      </w:r>
      <w:r w:rsidR="00271260">
        <w:rPr>
          <w:rFonts w:ascii="Times New Roman" w:hAnsi="Times New Roman" w:cs="Times New Roman"/>
          <w:sz w:val="24"/>
          <w:szCs w:val="24"/>
        </w:rPr>
        <w:t>leveraging existing resources and developing place-based solutions</w:t>
      </w:r>
    </w:p>
    <w:p w14:paraId="3D3957EC" w14:textId="6FCD80A3" w:rsidR="00C8062C" w:rsidRDefault="0024759D" w:rsidP="0024129B">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To address these issues, we need a “willingness to think expansively and creatively”</w:t>
      </w:r>
    </w:p>
    <w:p w14:paraId="00EEAAF9" w14:textId="77777777" w:rsidR="00F919D0" w:rsidRPr="00F919D0" w:rsidRDefault="00F919D0" w:rsidP="00F919D0">
      <w:pPr>
        <w:pStyle w:val="ListParagraph"/>
        <w:ind w:left="2160"/>
        <w:jc w:val="both"/>
        <w:rPr>
          <w:rFonts w:ascii="Times New Roman" w:hAnsi="Times New Roman" w:cs="Times New Roman"/>
          <w:sz w:val="24"/>
          <w:szCs w:val="24"/>
        </w:rPr>
      </w:pPr>
    </w:p>
    <w:p w14:paraId="74A6EAE1" w14:textId="4D876FAF" w:rsidR="002F0442" w:rsidRPr="002F0442" w:rsidRDefault="002F0442" w:rsidP="002F044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VBF Justice Roundtable</w:t>
      </w:r>
    </w:p>
    <w:p w14:paraId="45C6BF55" w14:textId="433BD79C" w:rsidR="002F0442" w:rsidRDefault="00B67632" w:rsidP="002F044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An informative and inspiring conversation </w:t>
      </w:r>
      <w:r w:rsidR="00191DDA">
        <w:rPr>
          <w:rFonts w:ascii="Times New Roman" w:hAnsi="Times New Roman" w:cs="Times New Roman"/>
          <w:sz w:val="24"/>
          <w:szCs w:val="24"/>
        </w:rPr>
        <w:t>between on-the-ground programs offering direct legal and other support in areas of high need, in particular domestic violence</w:t>
      </w:r>
      <w:r w:rsidR="00BA1A22">
        <w:rPr>
          <w:rFonts w:ascii="Times New Roman" w:hAnsi="Times New Roman" w:cs="Times New Roman"/>
          <w:sz w:val="24"/>
          <w:szCs w:val="24"/>
        </w:rPr>
        <w:t>, homelessness, and eviction</w:t>
      </w:r>
    </w:p>
    <w:p w14:paraId="6B1DA882" w14:textId="450D63E7" w:rsidR="008A096C" w:rsidRDefault="008A096C" w:rsidP="00B114D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Legal Aid</w:t>
      </w:r>
    </w:p>
    <w:p w14:paraId="0AB3C8BF" w14:textId="59C0D30C" w:rsidR="008A096C" w:rsidRPr="008A096C" w:rsidRDefault="008A096C" w:rsidP="008A096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Legal Services Vermont</w:t>
      </w:r>
    </w:p>
    <w:p w14:paraId="37D03D72" w14:textId="1727C0D7" w:rsidR="00BA1A22" w:rsidRDefault="00BA1A22" w:rsidP="00B114D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New Story Center (Rutland)</w:t>
      </w:r>
    </w:p>
    <w:p w14:paraId="00000869" w14:textId="220A9A33" w:rsidR="00BA1A22" w:rsidRDefault="00BA1A22" w:rsidP="00B114DC">
      <w:pPr>
        <w:pStyle w:val="ListParagraph"/>
        <w:numPr>
          <w:ilvl w:val="2"/>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Stepside</w:t>
      </w:r>
      <w:proofErr w:type="spellEnd"/>
      <w:r>
        <w:rPr>
          <w:rFonts w:ascii="Times New Roman" w:hAnsi="Times New Roman" w:cs="Times New Roman"/>
          <w:sz w:val="24"/>
          <w:szCs w:val="24"/>
        </w:rPr>
        <w:t xml:space="preserve"> domestic violence support – Chittenden County</w:t>
      </w:r>
    </w:p>
    <w:p w14:paraId="6CE73E9E" w14:textId="71DBCC05" w:rsidR="00BA1A22" w:rsidRDefault="00B114DC" w:rsidP="00B114DC">
      <w:pPr>
        <w:pStyle w:val="ListParagraph"/>
        <w:numPr>
          <w:ilvl w:val="2"/>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Hopeworks</w:t>
      </w:r>
      <w:proofErr w:type="spellEnd"/>
    </w:p>
    <w:p w14:paraId="57DB47A6" w14:textId="5ADF5D07" w:rsidR="00B114DC" w:rsidRDefault="00B114DC" w:rsidP="00B114D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Atria Collective</w:t>
      </w:r>
    </w:p>
    <w:p w14:paraId="2369335F" w14:textId="36D4397A" w:rsidR="00B114DC" w:rsidRDefault="00B114DC" w:rsidP="00B114D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Poverty Law Fellow – working in emergency homelessness</w:t>
      </w:r>
    </w:p>
    <w:p w14:paraId="1FD65813" w14:textId="30EB04F2" w:rsidR="006D346C" w:rsidRDefault="006D346C" w:rsidP="00B114D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VLGS Immigration Clinic</w:t>
      </w:r>
    </w:p>
    <w:p w14:paraId="54BFA19A" w14:textId="3A506335" w:rsidR="00B114DC" w:rsidRDefault="006D346C" w:rsidP="002F044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David from Rep. Becca </w:t>
      </w:r>
      <w:proofErr w:type="spellStart"/>
      <w:r>
        <w:rPr>
          <w:rFonts w:ascii="Times New Roman" w:hAnsi="Times New Roman" w:cs="Times New Roman"/>
          <w:sz w:val="24"/>
          <w:szCs w:val="24"/>
        </w:rPr>
        <w:t>Ballint’s</w:t>
      </w:r>
      <w:proofErr w:type="spellEnd"/>
      <w:r>
        <w:rPr>
          <w:rFonts w:ascii="Times New Roman" w:hAnsi="Times New Roman" w:cs="Times New Roman"/>
          <w:sz w:val="24"/>
          <w:szCs w:val="24"/>
        </w:rPr>
        <w:t xml:space="preserve"> office attended to provide information from Washington, D.C. on the current state of federal funding for many of these </w:t>
      </w:r>
      <w:r w:rsidR="00593205">
        <w:rPr>
          <w:rFonts w:ascii="Times New Roman" w:hAnsi="Times New Roman" w:cs="Times New Roman"/>
          <w:sz w:val="24"/>
          <w:szCs w:val="24"/>
        </w:rPr>
        <w:t>organizations and efforts (not good)</w:t>
      </w:r>
    </w:p>
    <w:p w14:paraId="03C1A941" w14:textId="1DFDABF5" w:rsidR="00593205" w:rsidRDefault="00C67AC6" w:rsidP="002F044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Programs from Rutland described how Rutland is losing attorneys (either because they are going elsewhere or are retiring)</w:t>
      </w:r>
    </w:p>
    <w:p w14:paraId="3CA8C94B" w14:textId="3A64E082" w:rsidR="00C67AC6" w:rsidRDefault="00A012AF" w:rsidP="002F044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One issue is compensation versus the cost of living in Vermont: attorneys are going elsewhere</w:t>
      </w:r>
    </w:p>
    <w:p w14:paraId="3564BA52" w14:textId="2CC994EC" w:rsidR="00A012AF" w:rsidRDefault="00A012AF" w:rsidP="002F044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Houselessness is a crisis: Vermont is fourth worst in the nation</w:t>
      </w:r>
    </w:p>
    <w:p w14:paraId="0B9F307C" w14:textId="6FDA99DC" w:rsidR="00A012AF" w:rsidRDefault="000820A0" w:rsidP="002F044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Legal clinics, such as </w:t>
      </w:r>
      <w:proofErr w:type="spellStart"/>
      <w:r>
        <w:rPr>
          <w:rFonts w:ascii="Times New Roman" w:hAnsi="Times New Roman" w:cs="Times New Roman"/>
          <w:sz w:val="24"/>
          <w:szCs w:val="24"/>
        </w:rPr>
        <w:t>Stepside</w:t>
      </w:r>
      <w:proofErr w:type="spellEnd"/>
      <w:r>
        <w:rPr>
          <w:rFonts w:ascii="Times New Roman" w:hAnsi="Times New Roman" w:cs="Times New Roman"/>
          <w:sz w:val="24"/>
          <w:szCs w:val="24"/>
        </w:rPr>
        <w:t xml:space="preserve">, are booked up every </w:t>
      </w:r>
      <w:proofErr w:type="gramStart"/>
      <w:r>
        <w:rPr>
          <w:rFonts w:ascii="Times New Roman" w:hAnsi="Times New Roman" w:cs="Times New Roman"/>
          <w:sz w:val="24"/>
          <w:szCs w:val="24"/>
        </w:rPr>
        <w:t>week;</w:t>
      </w:r>
      <w:proofErr w:type="gramEnd"/>
      <w:r>
        <w:rPr>
          <w:rFonts w:ascii="Times New Roman" w:hAnsi="Times New Roman" w:cs="Times New Roman"/>
          <w:sz w:val="24"/>
          <w:szCs w:val="24"/>
        </w:rPr>
        <w:t xml:space="preserve"> capacity issue</w:t>
      </w:r>
    </w:p>
    <w:p w14:paraId="260A05F7" w14:textId="0FA46DD7" w:rsidR="000820A0" w:rsidRDefault="000820A0" w:rsidP="002F044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Increasing numbers of pro se litigants would stress an already overburdened court system in Vermont</w:t>
      </w:r>
    </w:p>
    <w:p w14:paraId="22CA8A3B" w14:textId="25DAA487" w:rsidR="00571E92" w:rsidRDefault="00571E92" w:rsidP="002F044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Systemic issues: short term = funding and capacity; long term = addressing cost of living, lack of housing, compensation for attorneys</w:t>
      </w:r>
    </w:p>
    <w:p w14:paraId="5B660040" w14:textId="61663469" w:rsidR="00A8187C" w:rsidRDefault="00A8187C" w:rsidP="002F044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Clients with highest need have myriad issues that makes representation difficult</w:t>
      </w:r>
    </w:p>
    <w:p w14:paraId="711E1320" w14:textId="6D7FE5EE" w:rsidR="00A8187C" w:rsidRDefault="00A8187C" w:rsidP="00A8187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lastRenderedPageBreak/>
        <w:t>No phone, no internet, no car; need caseworkers to engage with; insecurity of clients being able to effectively connect and communicate with</w:t>
      </w:r>
    </w:p>
    <w:p w14:paraId="7CFC88D2" w14:textId="77777777" w:rsidR="000C7A9D" w:rsidRDefault="00C56E35" w:rsidP="00C56E35">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Justice Mobile to bring legal services, even in a limited way, to people, but the project is faced with perennial lack of funding</w:t>
      </w:r>
    </w:p>
    <w:p w14:paraId="52A63054" w14:textId="77777777" w:rsidR="0030001D" w:rsidRDefault="000C7A9D" w:rsidP="00C56E35">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Vermont Law and Graduate School </w:t>
      </w:r>
      <w:r w:rsidR="0030001D">
        <w:rPr>
          <w:rFonts w:ascii="Times New Roman" w:hAnsi="Times New Roman" w:cs="Times New Roman"/>
          <w:sz w:val="24"/>
          <w:szCs w:val="24"/>
        </w:rPr>
        <w:t>is seeing federal funding disappearing: operating day to day</w:t>
      </w:r>
    </w:p>
    <w:p w14:paraId="10575DA2" w14:textId="5F21CB8D" w:rsidR="00C56E35" w:rsidRDefault="00C56E35" w:rsidP="00F919D0">
      <w:pPr>
        <w:jc w:val="both"/>
        <w:rPr>
          <w:rFonts w:ascii="Times New Roman" w:hAnsi="Times New Roman" w:cs="Times New Roman"/>
          <w:sz w:val="24"/>
          <w:szCs w:val="24"/>
        </w:rPr>
      </w:pPr>
    </w:p>
    <w:p w14:paraId="34474E3B" w14:textId="77777777" w:rsidR="00F919D0" w:rsidRDefault="00F919D0" w:rsidP="00F919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Nicole Killoran, VLGS – Incubator Program</w:t>
      </w:r>
    </w:p>
    <w:p w14:paraId="413C7874" w14:textId="55CD3C18" w:rsidR="00326031" w:rsidRDefault="000F444E" w:rsidP="0032603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Discussed the VLGS/VBA Incubator program</w:t>
      </w:r>
    </w:p>
    <w:p w14:paraId="3217AF47" w14:textId="6DB4625D" w:rsidR="00A52517" w:rsidRPr="00A52517" w:rsidRDefault="009C3025" w:rsidP="00A52517">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Program </w:t>
      </w:r>
      <w:proofErr w:type="gramStart"/>
      <w:r>
        <w:rPr>
          <w:rFonts w:ascii="Times New Roman" w:hAnsi="Times New Roman" w:cs="Times New Roman"/>
          <w:sz w:val="24"/>
          <w:szCs w:val="24"/>
        </w:rPr>
        <w:t>as a way to</w:t>
      </w:r>
      <w:proofErr w:type="gramEnd"/>
      <w:r>
        <w:rPr>
          <w:rFonts w:ascii="Times New Roman" w:hAnsi="Times New Roman" w:cs="Times New Roman"/>
          <w:sz w:val="24"/>
          <w:szCs w:val="24"/>
        </w:rPr>
        <w:t xml:space="preserve"> provide a foothold for attorneys wanting to start their own practice or to </w:t>
      </w:r>
      <w:r w:rsidR="00A52517">
        <w:rPr>
          <w:rFonts w:ascii="Times New Roman" w:hAnsi="Times New Roman" w:cs="Times New Roman"/>
          <w:sz w:val="24"/>
          <w:szCs w:val="24"/>
        </w:rPr>
        <w:t>become more well established in Vermont</w:t>
      </w:r>
    </w:p>
    <w:p w14:paraId="2E90FAE9" w14:textId="77777777" w:rsidR="00F919D0" w:rsidRDefault="00F919D0" w:rsidP="00F919D0">
      <w:pPr>
        <w:pStyle w:val="ListParagraph"/>
        <w:jc w:val="both"/>
        <w:rPr>
          <w:rFonts w:ascii="Times New Roman" w:hAnsi="Times New Roman" w:cs="Times New Roman"/>
          <w:sz w:val="24"/>
          <w:szCs w:val="24"/>
        </w:rPr>
      </w:pPr>
    </w:p>
    <w:p w14:paraId="15C83E2A" w14:textId="224AEE7A" w:rsidR="00326031" w:rsidRPr="00326031" w:rsidRDefault="00F919D0" w:rsidP="0032603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Josh Diamond, VBA</w:t>
      </w:r>
    </w:p>
    <w:p w14:paraId="67AF36F0" w14:textId="77777777" w:rsidR="00326031" w:rsidRPr="00326031" w:rsidRDefault="00326031" w:rsidP="00326031">
      <w:pPr>
        <w:pStyle w:val="ListParagraph"/>
        <w:numPr>
          <w:ilvl w:val="1"/>
          <w:numId w:val="1"/>
        </w:numPr>
        <w:jc w:val="both"/>
        <w:rPr>
          <w:rFonts w:ascii="Times New Roman" w:hAnsi="Times New Roman" w:cs="Times New Roman"/>
          <w:sz w:val="24"/>
          <w:szCs w:val="24"/>
        </w:rPr>
      </w:pPr>
      <w:r w:rsidRPr="00326031">
        <w:rPr>
          <w:rFonts w:ascii="Times New Roman" w:hAnsi="Times New Roman" w:cs="Times New Roman"/>
          <w:sz w:val="24"/>
          <w:szCs w:val="24"/>
        </w:rPr>
        <w:t>VBA perceives legal desert issue as a truly significant problem.</w:t>
      </w:r>
    </w:p>
    <w:p w14:paraId="47DB8A86" w14:textId="77777777" w:rsidR="00326031" w:rsidRPr="00326031" w:rsidRDefault="00326031" w:rsidP="00326031">
      <w:pPr>
        <w:pStyle w:val="ListParagraph"/>
        <w:numPr>
          <w:ilvl w:val="1"/>
          <w:numId w:val="1"/>
        </w:numPr>
        <w:jc w:val="both"/>
        <w:rPr>
          <w:rFonts w:ascii="Times New Roman" w:hAnsi="Times New Roman" w:cs="Times New Roman"/>
          <w:sz w:val="24"/>
          <w:szCs w:val="24"/>
        </w:rPr>
      </w:pPr>
      <w:r w:rsidRPr="00326031">
        <w:rPr>
          <w:rFonts w:ascii="Times New Roman" w:hAnsi="Times New Roman" w:cs="Times New Roman"/>
          <w:sz w:val="24"/>
          <w:szCs w:val="24"/>
        </w:rPr>
        <w:t>The problem is trending in the wrong direction, too.</w:t>
      </w:r>
    </w:p>
    <w:p w14:paraId="4C5E21C0" w14:textId="77777777" w:rsidR="00326031" w:rsidRPr="00326031" w:rsidRDefault="00326031" w:rsidP="00326031">
      <w:pPr>
        <w:pStyle w:val="ListParagraph"/>
        <w:numPr>
          <w:ilvl w:val="1"/>
          <w:numId w:val="1"/>
        </w:numPr>
        <w:jc w:val="both"/>
        <w:rPr>
          <w:rFonts w:ascii="Times New Roman" w:hAnsi="Times New Roman" w:cs="Times New Roman"/>
          <w:sz w:val="24"/>
          <w:szCs w:val="24"/>
        </w:rPr>
      </w:pPr>
      <w:r w:rsidRPr="00326031">
        <w:rPr>
          <w:rFonts w:ascii="Times New Roman" w:hAnsi="Times New Roman" w:cs="Times New Roman"/>
          <w:sz w:val="24"/>
          <w:szCs w:val="24"/>
        </w:rPr>
        <w:t>The aging bar is exacerbating this problem, and “Main Street” lawyers are becoming a thing of the past.  As such, people in smaller towns who may need work on a will, divorce, or small business advice, inter alia, are not getting the counsel they need.</w:t>
      </w:r>
    </w:p>
    <w:p w14:paraId="57D10C8B" w14:textId="4E567DF1" w:rsidR="00326031" w:rsidRPr="00976317" w:rsidRDefault="00326031" w:rsidP="00976317">
      <w:pPr>
        <w:pStyle w:val="ListParagraph"/>
        <w:numPr>
          <w:ilvl w:val="1"/>
          <w:numId w:val="1"/>
        </w:numPr>
        <w:jc w:val="both"/>
        <w:rPr>
          <w:rFonts w:ascii="Times New Roman" w:hAnsi="Times New Roman" w:cs="Times New Roman"/>
          <w:sz w:val="24"/>
          <w:szCs w:val="24"/>
        </w:rPr>
      </w:pPr>
      <w:r w:rsidRPr="00326031">
        <w:rPr>
          <w:rFonts w:ascii="Times New Roman" w:hAnsi="Times New Roman" w:cs="Times New Roman"/>
          <w:sz w:val="24"/>
          <w:szCs w:val="24"/>
        </w:rPr>
        <w:t xml:space="preserve">VBA about 4-5 years ago established a “Work Force Development Committee” to promote the profession and get people to stay in VT. </w:t>
      </w:r>
    </w:p>
    <w:p w14:paraId="68FE798D" w14:textId="21E00D51" w:rsidR="00C403E9" w:rsidRDefault="00C403E9" w:rsidP="00F4380F">
      <w:pPr>
        <w:jc w:val="both"/>
        <w:rPr>
          <w:rFonts w:ascii="Times New Roman" w:hAnsi="Times New Roman" w:cs="Times New Roman"/>
          <w:sz w:val="24"/>
          <w:szCs w:val="24"/>
        </w:rPr>
      </w:pPr>
    </w:p>
    <w:p w14:paraId="767C2181" w14:textId="77777777" w:rsidR="00C35EAE" w:rsidRDefault="00C35EAE" w:rsidP="00F4380F">
      <w:pPr>
        <w:jc w:val="both"/>
        <w:rPr>
          <w:rFonts w:ascii="Times New Roman" w:hAnsi="Times New Roman" w:cs="Times New Roman"/>
          <w:sz w:val="24"/>
          <w:szCs w:val="24"/>
        </w:rPr>
      </w:pPr>
    </w:p>
    <w:p w14:paraId="0C7BB0B8" w14:textId="6F633869" w:rsidR="00C35EAE" w:rsidRDefault="002A3BA9" w:rsidP="00F4380F">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Appendix</w:t>
      </w:r>
    </w:p>
    <w:p w14:paraId="6CDB63D4" w14:textId="5F156E75" w:rsidR="00425551" w:rsidRPr="00AA0216" w:rsidRDefault="00EC2026" w:rsidP="00AA0216">
      <w:pPr>
        <w:pStyle w:val="ListParagraph"/>
        <w:numPr>
          <w:ilvl w:val="0"/>
          <w:numId w:val="16"/>
        </w:numPr>
        <w:jc w:val="both"/>
        <w:rPr>
          <w:rStyle w:val="Hyperlink"/>
          <w:rFonts w:ascii="Times New Roman" w:hAnsi="Times New Roman" w:cs="Times New Roman"/>
          <w:sz w:val="24"/>
          <w:szCs w:val="24"/>
        </w:rPr>
      </w:pPr>
      <w:r>
        <w:rPr>
          <w:rFonts w:ascii="Times New Roman" w:hAnsi="Times New Roman" w:cs="Times New Roman"/>
          <w:sz w:val="24"/>
          <w:szCs w:val="24"/>
        </w:rPr>
        <w:fldChar w:fldCharType="begin"/>
      </w:r>
      <w:r w:rsidRPr="00AA0216">
        <w:rPr>
          <w:rFonts w:ascii="Times New Roman" w:hAnsi="Times New Roman" w:cs="Times New Roman"/>
          <w:sz w:val="24"/>
          <w:szCs w:val="24"/>
        </w:rPr>
        <w:instrText>HYPERLINK "https://www.vtbar.org/wp-content/uploads/2022/11/VBA-WDC-Report-and-Recommendations-final.pdf"</w:instrText>
      </w:r>
      <w:r>
        <w:rPr>
          <w:rFonts w:ascii="Times New Roman" w:hAnsi="Times New Roman" w:cs="Times New Roman"/>
          <w:sz w:val="24"/>
          <w:szCs w:val="24"/>
        </w:rPr>
      </w:r>
      <w:r>
        <w:rPr>
          <w:rFonts w:ascii="Times New Roman" w:hAnsi="Times New Roman" w:cs="Times New Roman"/>
          <w:sz w:val="24"/>
          <w:szCs w:val="24"/>
        </w:rPr>
        <w:fldChar w:fldCharType="separate"/>
      </w:r>
      <w:r w:rsidR="00B02448" w:rsidRPr="00AA0216">
        <w:rPr>
          <w:rStyle w:val="Hyperlink"/>
          <w:rFonts w:ascii="Times New Roman" w:hAnsi="Times New Roman" w:cs="Times New Roman"/>
          <w:sz w:val="24"/>
          <w:szCs w:val="24"/>
        </w:rPr>
        <w:t>Vermont Bar Association Workforce Development Committee</w:t>
      </w:r>
      <w:r w:rsidR="00425551" w:rsidRPr="00AA0216">
        <w:rPr>
          <w:rStyle w:val="Hyperlink"/>
          <w:rFonts w:ascii="Times New Roman" w:hAnsi="Times New Roman" w:cs="Times New Roman"/>
          <w:sz w:val="24"/>
          <w:szCs w:val="24"/>
        </w:rPr>
        <w:t xml:space="preserve"> – Report and Recommendations</w:t>
      </w:r>
      <w:r w:rsidR="00B02448" w:rsidRPr="00AA0216">
        <w:rPr>
          <w:rStyle w:val="Hyperlink"/>
          <w:rFonts w:ascii="Times New Roman" w:hAnsi="Times New Roman" w:cs="Times New Roman"/>
          <w:sz w:val="24"/>
          <w:szCs w:val="24"/>
        </w:rPr>
        <w:t xml:space="preserve"> </w:t>
      </w:r>
      <w:r w:rsidR="00425551" w:rsidRPr="00AA0216">
        <w:rPr>
          <w:rStyle w:val="Hyperlink"/>
          <w:rFonts w:ascii="Times New Roman" w:hAnsi="Times New Roman" w:cs="Times New Roman"/>
          <w:sz w:val="24"/>
          <w:szCs w:val="24"/>
        </w:rPr>
        <w:t>(October 2021)</w:t>
      </w:r>
    </w:p>
    <w:p w14:paraId="0A526EBD" w14:textId="77777777" w:rsidR="00AA0216" w:rsidRDefault="00EC2026" w:rsidP="00AA0216">
      <w:pPr>
        <w:pStyle w:val="ListParagraph"/>
        <w:rPr>
          <w:rFonts w:ascii="Times New Roman" w:hAnsi="Times New Roman" w:cs="Times New Roman"/>
          <w:sz w:val="24"/>
          <w:szCs w:val="24"/>
        </w:rPr>
      </w:pPr>
      <w:r>
        <w:rPr>
          <w:rFonts w:ascii="Times New Roman" w:hAnsi="Times New Roman" w:cs="Times New Roman"/>
          <w:sz w:val="24"/>
          <w:szCs w:val="24"/>
        </w:rPr>
        <w:fldChar w:fldCharType="end"/>
      </w:r>
    </w:p>
    <w:p w14:paraId="216217FD" w14:textId="0DD6F3C4" w:rsidR="00B02448" w:rsidRPr="00AA0216" w:rsidRDefault="00B02448" w:rsidP="00AA0216">
      <w:pPr>
        <w:pStyle w:val="ListParagraph"/>
        <w:numPr>
          <w:ilvl w:val="0"/>
          <w:numId w:val="16"/>
        </w:numPr>
        <w:rPr>
          <w:rFonts w:ascii="Times New Roman" w:hAnsi="Times New Roman" w:cs="Times New Roman"/>
          <w:sz w:val="24"/>
          <w:szCs w:val="24"/>
        </w:rPr>
      </w:pPr>
      <w:hyperlink r:id="rId60" w:history="1">
        <w:r w:rsidRPr="00EC2026">
          <w:rPr>
            <w:rStyle w:val="Hyperlink"/>
            <w:rFonts w:ascii="Times New Roman" w:hAnsi="Times New Roman" w:cs="Times New Roman"/>
            <w:sz w:val="24"/>
            <w:szCs w:val="24"/>
          </w:rPr>
          <w:t>Legal Services Vermont</w:t>
        </w:r>
        <w:r w:rsidR="00551568" w:rsidRPr="00EC2026">
          <w:rPr>
            <w:rStyle w:val="Hyperlink"/>
            <w:rFonts w:ascii="Times New Roman" w:hAnsi="Times New Roman" w:cs="Times New Roman"/>
            <w:sz w:val="24"/>
            <w:szCs w:val="24"/>
          </w:rPr>
          <w:t xml:space="preserve"> and Vermont Legal Aid – Statewide Legal Needs Assessment (December 2024)</w:t>
        </w:r>
      </w:hyperlink>
    </w:p>
    <w:p w14:paraId="1106F4FB" w14:textId="77777777" w:rsidR="00AA0216" w:rsidRPr="00AA0216" w:rsidRDefault="00AA0216" w:rsidP="00AA0216">
      <w:pPr>
        <w:pStyle w:val="ListParagraph"/>
        <w:rPr>
          <w:rFonts w:ascii="Times New Roman" w:hAnsi="Times New Roman" w:cs="Times New Roman"/>
          <w:sz w:val="24"/>
          <w:szCs w:val="24"/>
        </w:rPr>
      </w:pPr>
    </w:p>
    <w:p w14:paraId="2934D4E1" w14:textId="410C1B94" w:rsidR="00D41352" w:rsidRDefault="00AA0216" w:rsidP="00D41352">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Conference of Chief Justices, </w:t>
      </w:r>
      <w:r w:rsidR="00D41352">
        <w:rPr>
          <w:rFonts w:ascii="Times New Roman" w:hAnsi="Times New Roman" w:cs="Times New Roman"/>
          <w:sz w:val="24"/>
          <w:szCs w:val="24"/>
        </w:rPr>
        <w:t xml:space="preserve">Committee on Legal Education and Admissions Reform (CLEAR) – Report and Recommendations (July 27, 2025), </w:t>
      </w:r>
      <w:hyperlink r:id="rId61" w:history="1">
        <w:r w:rsidR="00D41352" w:rsidRPr="003A4BEA">
          <w:rPr>
            <w:rStyle w:val="Hyperlink"/>
            <w:rFonts w:ascii="Times New Roman" w:hAnsi="Times New Roman" w:cs="Times New Roman"/>
            <w:sz w:val="24"/>
            <w:szCs w:val="24"/>
          </w:rPr>
          <w:t>https://www.ncsc.org/sites/default/files/media/document/CLEAR_Report.pdf</w:t>
        </w:r>
      </w:hyperlink>
      <w:r w:rsidR="00D41352">
        <w:rPr>
          <w:rFonts w:ascii="Times New Roman" w:hAnsi="Times New Roman" w:cs="Times New Roman"/>
          <w:sz w:val="24"/>
          <w:szCs w:val="24"/>
        </w:rPr>
        <w:t xml:space="preserve">. </w:t>
      </w:r>
    </w:p>
    <w:p w14:paraId="51BF4553" w14:textId="77777777" w:rsidR="00D41352" w:rsidRPr="00B014FF" w:rsidRDefault="00D41352" w:rsidP="00B014FF">
      <w:pPr>
        <w:rPr>
          <w:rFonts w:ascii="Times New Roman" w:hAnsi="Times New Roman" w:cs="Times New Roman"/>
          <w:sz w:val="24"/>
          <w:szCs w:val="24"/>
        </w:rPr>
      </w:pPr>
    </w:p>
    <w:p w14:paraId="446BFA94" w14:textId="77777777" w:rsidR="00D41352" w:rsidRPr="00D41352" w:rsidRDefault="00D41352" w:rsidP="00D41352">
      <w:pPr>
        <w:rPr>
          <w:rFonts w:ascii="Times New Roman" w:hAnsi="Times New Roman" w:cs="Times New Roman"/>
          <w:sz w:val="24"/>
          <w:szCs w:val="24"/>
        </w:rPr>
      </w:pPr>
    </w:p>
    <w:sectPr w:rsidR="00D41352" w:rsidRPr="00D413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9DE6" w14:textId="77777777" w:rsidR="00FA7960" w:rsidRDefault="00FA7960" w:rsidP="003B622A">
      <w:pPr>
        <w:spacing w:after="0" w:line="240" w:lineRule="auto"/>
      </w:pPr>
      <w:r>
        <w:separator/>
      </w:r>
    </w:p>
  </w:endnote>
  <w:endnote w:type="continuationSeparator" w:id="0">
    <w:p w14:paraId="72BB717C" w14:textId="77777777" w:rsidR="00FA7960" w:rsidRDefault="00FA7960" w:rsidP="003B622A">
      <w:pPr>
        <w:spacing w:after="0" w:line="240" w:lineRule="auto"/>
      </w:pPr>
      <w:r>
        <w:continuationSeparator/>
      </w:r>
    </w:p>
  </w:endnote>
  <w:endnote w:type="continuationNotice" w:id="1">
    <w:p w14:paraId="67D3F635" w14:textId="77777777" w:rsidR="00FA7960" w:rsidRDefault="00FA79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D9A4" w14:textId="77777777" w:rsidR="00FA7960" w:rsidRDefault="00FA7960" w:rsidP="003B622A">
      <w:pPr>
        <w:spacing w:after="0" w:line="240" w:lineRule="auto"/>
      </w:pPr>
      <w:r>
        <w:separator/>
      </w:r>
    </w:p>
  </w:footnote>
  <w:footnote w:type="continuationSeparator" w:id="0">
    <w:p w14:paraId="4DB16FF6" w14:textId="77777777" w:rsidR="00FA7960" w:rsidRDefault="00FA7960" w:rsidP="003B622A">
      <w:pPr>
        <w:spacing w:after="0" w:line="240" w:lineRule="auto"/>
      </w:pPr>
      <w:r>
        <w:continuationSeparator/>
      </w:r>
    </w:p>
  </w:footnote>
  <w:footnote w:type="continuationNotice" w:id="1">
    <w:p w14:paraId="2C32B4B4" w14:textId="77777777" w:rsidR="00FA7960" w:rsidRDefault="00FA7960">
      <w:pPr>
        <w:spacing w:after="0" w:line="240" w:lineRule="auto"/>
      </w:pPr>
    </w:p>
  </w:footnote>
  <w:footnote w:id="2">
    <w:p w14:paraId="63F862A8" w14:textId="47C8B540" w:rsidR="003B622A" w:rsidRPr="00FB256C" w:rsidRDefault="003B622A" w:rsidP="00FB256C">
      <w:pPr>
        <w:pStyle w:val="FootnoteText"/>
        <w:ind w:firstLine="720"/>
        <w:rPr>
          <w:rFonts w:ascii="Times New Roman" w:hAnsi="Times New Roman" w:cs="Times New Roman"/>
          <w:sz w:val="24"/>
          <w:szCs w:val="24"/>
        </w:rPr>
      </w:pPr>
      <w:r w:rsidRPr="00FB256C">
        <w:rPr>
          <w:rStyle w:val="FootnoteReference"/>
          <w:rFonts w:ascii="Times New Roman" w:hAnsi="Times New Roman" w:cs="Times New Roman"/>
          <w:sz w:val="24"/>
          <w:szCs w:val="24"/>
        </w:rPr>
        <w:footnoteRef/>
      </w:r>
      <w:r w:rsidRPr="00FB256C">
        <w:rPr>
          <w:rFonts w:ascii="Times New Roman" w:hAnsi="Times New Roman" w:cs="Times New Roman"/>
          <w:sz w:val="24"/>
          <w:szCs w:val="24"/>
        </w:rPr>
        <w:t xml:space="preserve">  See Appendix </w:t>
      </w:r>
      <w:r w:rsidR="00FB256C" w:rsidRPr="00FB256C">
        <w:rPr>
          <w:rFonts w:ascii="Times New Roman" w:hAnsi="Times New Roman" w:cs="Times New Roman"/>
          <w:sz w:val="24"/>
          <w:szCs w:val="24"/>
        </w:rPr>
        <w:t>for referenced reports.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2228"/>
    <w:multiLevelType w:val="hybridMultilevel"/>
    <w:tmpl w:val="30546F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1A730D"/>
    <w:multiLevelType w:val="hybridMultilevel"/>
    <w:tmpl w:val="5992CDCA"/>
    <w:lvl w:ilvl="0" w:tplc="130AA66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55019"/>
    <w:multiLevelType w:val="hybridMultilevel"/>
    <w:tmpl w:val="D7DCB40C"/>
    <w:lvl w:ilvl="0" w:tplc="8E46A462">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FB6F3F"/>
    <w:multiLevelType w:val="hybridMultilevel"/>
    <w:tmpl w:val="540480C0"/>
    <w:lvl w:ilvl="0" w:tplc="04090011">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4067F"/>
    <w:multiLevelType w:val="hybridMultilevel"/>
    <w:tmpl w:val="D36EB56A"/>
    <w:lvl w:ilvl="0" w:tplc="5C14D616">
      <w:start w:val="1"/>
      <w:numFmt w:val="bullet"/>
      <w:lvlText w:val="-"/>
      <w:lvlJc w:val="left"/>
      <w:pPr>
        <w:ind w:left="720" w:hanging="360"/>
      </w:pPr>
      <w:rPr>
        <w:rFonts w:ascii="Calibri" w:hAnsi="Calibri" w:hint="default"/>
      </w:rPr>
    </w:lvl>
    <w:lvl w:ilvl="1" w:tplc="87728F62">
      <w:start w:val="1"/>
      <w:numFmt w:val="bullet"/>
      <w:lvlText w:val="o"/>
      <w:lvlJc w:val="left"/>
      <w:pPr>
        <w:ind w:left="1440" w:hanging="360"/>
      </w:pPr>
      <w:rPr>
        <w:rFonts w:ascii="Courier New" w:hAnsi="Courier New" w:hint="default"/>
      </w:rPr>
    </w:lvl>
    <w:lvl w:ilvl="2" w:tplc="3440DA46">
      <w:start w:val="1"/>
      <w:numFmt w:val="bullet"/>
      <w:lvlText w:val=""/>
      <w:lvlJc w:val="left"/>
      <w:pPr>
        <w:ind w:left="2160" w:hanging="360"/>
      </w:pPr>
      <w:rPr>
        <w:rFonts w:ascii="Wingdings" w:hAnsi="Wingdings" w:hint="default"/>
      </w:rPr>
    </w:lvl>
    <w:lvl w:ilvl="3" w:tplc="6096F6B6">
      <w:start w:val="1"/>
      <w:numFmt w:val="bullet"/>
      <w:lvlText w:val=""/>
      <w:lvlJc w:val="left"/>
      <w:pPr>
        <w:ind w:left="2880" w:hanging="360"/>
      </w:pPr>
      <w:rPr>
        <w:rFonts w:ascii="Symbol" w:hAnsi="Symbol" w:hint="default"/>
      </w:rPr>
    </w:lvl>
    <w:lvl w:ilvl="4" w:tplc="29E212FA">
      <w:start w:val="1"/>
      <w:numFmt w:val="bullet"/>
      <w:lvlText w:val="o"/>
      <w:lvlJc w:val="left"/>
      <w:pPr>
        <w:ind w:left="3600" w:hanging="360"/>
      </w:pPr>
      <w:rPr>
        <w:rFonts w:ascii="Courier New" w:hAnsi="Courier New" w:hint="default"/>
      </w:rPr>
    </w:lvl>
    <w:lvl w:ilvl="5" w:tplc="6B6C8754">
      <w:start w:val="1"/>
      <w:numFmt w:val="bullet"/>
      <w:lvlText w:val=""/>
      <w:lvlJc w:val="left"/>
      <w:pPr>
        <w:ind w:left="4320" w:hanging="360"/>
      </w:pPr>
      <w:rPr>
        <w:rFonts w:ascii="Wingdings" w:hAnsi="Wingdings" w:hint="default"/>
      </w:rPr>
    </w:lvl>
    <w:lvl w:ilvl="6" w:tplc="01381F1E">
      <w:start w:val="1"/>
      <w:numFmt w:val="bullet"/>
      <w:lvlText w:val=""/>
      <w:lvlJc w:val="left"/>
      <w:pPr>
        <w:ind w:left="5040" w:hanging="360"/>
      </w:pPr>
      <w:rPr>
        <w:rFonts w:ascii="Symbol" w:hAnsi="Symbol" w:hint="default"/>
      </w:rPr>
    </w:lvl>
    <w:lvl w:ilvl="7" w:tplc="2B6C45B0">
      <w:start w:val="1"/>
      <w:numFmt w:val="bullet"/>
      <w:lvlText w:val="o"/>
      <w:lvlJc w:val="left"/>
      <w:pPr>
        <w:ind w:left="5760" w:hanging="360"/>
      </w:pPr>
      <w:rPr>
        <w:rFonts w:ascii="Courier New" w:hAnsi="Courier New" w:hint="default"/>
      </w:rPr>
    </w:lvl>
    <w:lvl w:ilvl="8" w:tplc="BEEE41A0">
      <w:start w:val="1"/>
      <w:numFmt w:val="bullet"/>
      <w:lvlText w:val=""/>
      <w:lvlJc w:val="left"/>
      <w:pPr>
        <w:ind w:left="6480" w:hanging="360"/>
      </w:pPr>
      <w:rPr>
        <w:rFonts w:ascii="Wingdings" w:hAnsi="Wingdings" w:hint="default"/>
      </w:rPr>
    </w:lvl>
  </w:abstractNum>
  <w:abstractNum w:abstractNumId="5" w15:restartNumberingAfterBreak="0">
    <w:nsid w:val="2A5548FC"/>
    <w:multiLevelType w:val="multilevel"/>
    <w:tmpl w:val="6A6E5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0A2D1B"/>
    <w:multiLevelType w:val="multilevel"/>
    <w:tmpl w:val="6430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C7FE5"/>
    <w:multiLevelType w:val="multilevel"/>
    <w:tmpl w:val="731E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F5A7E"/>
    <w:multiLevelType w:val="hybridMultilevel"/>
    <w:tmpl w:val="960CEA74"/>
    <w:lvl w:ilvl="0" w:tplc="2BA6DE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64DA8"/>
    <w:multiLevelType w:val="hybridMultilevel"/>
    <w:tmpl w:val="954646B2"/>
    <w:lvl w:ilvl="0" w:tplc="734C8AB4">
      <w:start w:val="10"/>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A967376"/>
    <w:multiLevelType w:val="multilevel"/>
    <w:tmpl w:val="9DE6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668F7"/>
    <w:multiLevelType w:val="hybridMultilevel"/>
    <w:tmpl w:val="075CAF1E"/>
    <w:lvl w:ilvl="0" w:tplc="A0BCDB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D10384"/>
    <w:multiLevelType w:val="multilevel"/>
    <w:tmpl w:val="2BF6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E72B14"/>
    <w:multiLevelType w:val="multilevel"/>
    <w:tmpl w:val="8EC2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C54A88"/>
    <w:multiLevelType w:val="hybridMultilevel"/>
    <w:tmpl w:val="1FB0FC0A"/>
    <w:lvl w:ilvl="0" w:tplc="9DA06FD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195B7"/>
    <w:multiLevelType w:val="hybridMultilevel"/>
    <w:tmpl w:val="B36222D4"/>
    <w:lvl w:ilvl="0" w:tplc="63F670C0">
      <w:start w:val="1"/>
      <w:numFmt w:val="bullet"/>
      <w:lvlText w:val=""/>
      <w:lvlJc w:val="left"/>
      <w:pPr>
        <w:ind w:left="720" w:hanging="360"/>
      </w:pPr>
      <w:rPr>
        <w:rFonts w:ascii="Symbol" w:hAnsi="Symbol" w:hint="default"/>
      </w:rPr>
    </w:lvl>
    <w:lvl w:ilvl="1" w:tplc="0F44E4FC">
      <w:start w:val="1"/>
      <w:numFmt w:val="bullet"/>
      <w:lvlText w:val="o"/>
      <w:lvlJc w:val="left"/>
      <w:pPr>
        <w:ind w:left="1440" w:hanging="360"/>
      </w:pPr>
      <w:rPr>
        <w:rFonts w:ascii="Courier New" w:hAnsi="Courier New" w:hint="default"/>
      </w:rPr>
    </w:lvl>
    <w:lvl w:ilvl="2" w:tplc="29645C74">
      <w:start w:val="1"/>
      <w:numFmt w:val="bullet"/>
      <w:lvlText w:val=""/>
      <w:lvlJc w:val="left"/>
      <w:pPr>
        <w:ind w:left="2160" w:hanging="360"/>
      </w:pPr>
      <w:rPr>
        <w:rFonts w:ascii="Wingdings" w:hAnsi="Wingdings" w:hint="default"/>
      </w:rPr>
    </w:lvl>
    <w:lvl w:ilvl="3" w:tplc="3022E17E">
      <w:start w:val="1"/>
      <w:numFmt w:val="bullet"/>
      <w:lvlText w:val=""/>
      <w:lvlJc w:val="left"/>
      <w:pPr>
        <w:ind w:left="2880" w:hanging="360"/>
      </w:pPr>
      <w:rPr>
        <w:rFonts w:ascii="Symbol" w:hAnsi="Symbol" w:hint="default"/>
      </w:rPr>
    </w:lvl>
    <w:lvl w:ilvl="4" w:tplc="5F90A5F0">
      <w:start w:val="1"/>
      <w:numFmt w:val="bullet"/>
      <w:lvlText w:val="o"/>
      <w:lvlJc w:val="left"/>
      <w:pPr>
        <w:ind w:left="3600" w:hanging="360"/>
      </w:pPr>
      <w:rPr>
        <w:rFonts w:ascii="Courier New" w:hAnsi="Courier New" w:hint="default"/>
      </w:rPr>
    </w:lvl>
    <w:lvl w:ilvl="5" w:tplc="74CAE59A">
      <w:start w:val="1"/>
      <w:numFmt w:val="bullet"/>
      <w:lvlText w:val=""/>
      <w:lvlJc w:val="left"/>
      <w:pPr>
        <w:ind w:left="4320" w:hanging="360"/>
      </w:pPr>
      <w:rPr>
        <w:rFonts w:ascii="Wingdings" w:hAnsi="Wingdings" w:hint="default"/>
      </w:rPr>
    </w:lvl>
    <w:lvl w:ilvl="6" w:tplc="C32E5FAE">
      <w:start w:val="1"/>
      <w:numFmt w:val="bullet"/>
      <w:lvlText w:val=""/>
      <w:lvlJc w:val="left"/>
      <w:pPr>
        <w:ind w:left="5040" w:hanging="360"/>
      </w:pPr>
      <w:rPr>
        <w:rFonts w:ascii="Symbol" w:hAnsi="Symbol" w:hint="default"/>
      </w:rPr>
    </w:lvl>
    <w:lvl w:ilvl="7" w:tplc="117AC8F0">
      <w:start w:val="1"/>
      <w:numFmt w:val="bullet"/>
      <w:lvlText w:val="o"/>
      <w:lvlJc w:val="left"/>
      <w:pPr>
        <w:ind w:left="5760" w:hanging="360"/>
      </w:pPr>
      <w:rPr>
        <w:rFonts w:ascii="Courier New" w:hAnsi="Courier New" w:hint="default"/>
      </w:rPr>
    </w:lvl>
    <w:lvl w:ilvl="8" w:tplc="3BE295F8">
      <w:start w:val="1"/>
      <w:numFmt w:val="bullet"/>
      <w:lvlText w:val=""/>
      <w:lvlJc w:val="left"/>
      <w:pPr>
        <w:ind w:left="6480" w:hanging="360"/>
      </w:pPr>
      <w:rPr>
        <w:rFonts w:ascii="Wingdings" w:hAnsi="Wingdings" w:hint="default"/>
      </w:rPr>
    </w:lvl>
  </w:abstractNum>
  <w:num w:numId="1" w16cid:durableId="1151025960">
    <w:abstractNumId w:val="8"/>
  </w:num>
  <w:num w:numId="2" w16cid:durableId="2071923500">
    <w:abstractNumId w:val="4"/>
  </w:num>
  <w:num w:numId="3" w16cid:durableId="1557013654">
    <w:abstractNumId w:val="12"/>
  </w:num>
  <w:num w:numId="4" w16cid:durableId="1388071642">
    <w:abstractNumId w:val="7"/>
  </w:num>
  <w:num w:numId="5" w16cid:durableId="34158747">
    <w:abstractNumId w:val="13"/>
  </w:num>
  <w:num w:numId="6" w16cid:durableId="1432780480">
    <w:abstractNumId w:val="6"/>
  </w:num>
  <w:num w:numId="7" w16cid:durableId="1238704908">
    <w:abstractNumId w:val="10"/>
  </w:num>
  <w:num w:numId="8" w16cid:durableId="2121340906">
    <w:abstractNumId w:val="5"/>
  </w:num>
  <w:num w:numId="9" w16cid:durableId="1378511208">
    <w:abstractNumId w:val="14"/>
  </w:num>
  <w:num w:numId="10" w16cid:durableId="760955961">
    <w:abstractNumId w:val="9"/>
  </w:num>
  <w:num w:numId="11" w16cid:durableId="904069991">
    <w:abstractNumId w:val="15"/>
  </w:num>
  <w:num w:numId="12" w16cid:durableId="290785823">
    <w:abstractNumId w:val="1"/>
  </w:num>
  <w:num w:numId="13" w16cid:durableId="360324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0366434">
    <w:abstractNumId w:val="2"/>
  </w:num>
  <w:num w:numId="15" w16cid:durableId="1044528237">
    <w:abstractNumId w:val="11"/>
  </w:num>
  <w:num w:numId="16" w16cid:durableId="1867912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18B91A"/>
    <w:rsid w:val="00005980"/>
    <w:rsid w:val="00010DF6"/>
    <w:rsid w:val="00011D5C"/>
    <w:rsid w:val="00013042"/>
    <w:rsid w:val="00016516"/>
    <w:rsid w:val="00017ACC"/>
    <w:rsid w:val="0002252C"/>
    <w:rsid w:val="00023048"/>
    <w:rsid w:val="00024267"/>
    <w:rsid w:val="000412C6"/>
    <w:rsid w:val="00046288"/>
    <w:rsid w:val="00050285"/>
    <w:rsid w:val="000553EB"/>
    <w:rsid w:val="000564D7"/>
    <w:rsid w:val="00056A0A"/>
    <w:rsid w:val="00061FC7"/>
    <w:rsid w:val="00067B17"/>
    <w:rsid w:val="00071163"/>
    <w:rsid w:val="00072057"/>
    <w:rsid w:val="000723F5"/>
    <w:rsid w:val="00077A17"/>
    <w:rsid w:val="00077FC5"/>
    <w:rsid w:val="00081671"/>
    <w:rsid w:val="000820A0"/>
    <w:rsid w:val="00083013"/>
    <w:rsid w:val="00086A4B"/>
    <w:rsid w:val="00095B8E"/>
    <w:rsid w:val="000A37C7"/>
    <w:rsid w:val="000A53BD"/>
    <w:rsid w:val="000A6178"/>
    <w:rsid w:val="000A6E56"/>
    <w:rsid w:val="000B0CC2"/>
    <w:rsid w:val="000B5982"/>
    <w:rsid w:val="000C67BE"/>
    <w:rsid w:val="000C6FE6"/>
    <w:rsid w:val="000C7A9D"/>
    <w:rsid w:val="000D2F9E"/>
    <w:rsid w:val="000D5861"/>
    <w:rsid w:val="000D59FA"/>
    <w:rsid w:val="000E0466"/>
    <w:rsid w:val="000E2AFB"/>
    <w:rsid w:val="000E777E"/>
    <w:rsid w:val="000F18DB"/>
    <w:rsid w:val="000F444E"/>
    <w:rsid w:val="001100AD"/>
    <w:rsid w:val="00112631"/>
    <w:rsid w:val="00112B19"/>
    <w:rsid w:val="001333A4"/>
    <w:rsid w:val="001344E8"/>
    <w:rsid w:val="00142CA7"/>
    <w:rsid w:val="00143F86"/>
    <w:rsid w:val="00160CD6"/>
    <w:rsid w:val="001650BE"/>
    <w:rsid w:val="00166A7B"/>
    <w:rsid w:val="00167EED"/>
    <w:rsid w:val="00170324"/>
    <w:rsid w:val="00170370"/>
    <w:rsid w:val="00172441"/>
    <w:rsid w:val="00173205"/>
    <w:rsid w:val="00174543"/>
    <w:rsid w:val="001778B0"/>
    <w:rsid w:val="00183242"/>
    <w:rsid w:val="001866F7"/>
    <w:rsid w:val="00186BD1"/>
    <w:rsid w:val="00187756"/>
    <w:rsid w:val="00187C83"/>
    <w:rsid w:val="00187DEC"/>
    <w:rsid w:val="00187F17"/>
    <w:rsid w:val="00191DDA"/>
    <w:rsid w:val="001B7EDB"/>
    <w:rsid w:val="001C3D02"/>
    <w:rsid w:val="001D22EA"/>
    <w:rsid w:val="001D313B"/>
    <w:rsid w:val="001D3AA0"/>
    <w:rsid w:val="001E3B3B"/>
    <w:rsid w:val="001E4359"/>
    <w:rsid w:val="001E6930"/>
    <w:rsid w:val="001F0773"/>
    <w:rsid w:val="0020438A"/>
    <w:rsid w:val="0020518D"/>
    <w:rsid w:val="00216ED3"/>
    <w:rsid w:val="002224AE"/>
    <w:rsid w:val="00223059"/>
    <w:rsid w:val="0022489E"/>
    <w:rsid w:val="00226B50"/>
    <w:rsid w:val="0022769E"/>
    <w:rsid w:val="00235C68"/>
    <w:rsid w:val="0023652A"/>
    <w:rsid w:val="0024129B"/>
    <w:rsid w:val="00245D16"/>
    <w:rsid w:val="002464EA"/>
    <w:rsid w:val="0024759D"/>
    <w:rsid w:val="00251FA2"/>
    <w:rsid w:val="0025460D"/>
    <w:rsid w:val="0026101E"/>
    <w:rsid w:val="00262AA1"/>
    <w:rsid w:val="002649E0"/>
    <w:rsid w:val="00271260"/>
    <w:rsid w:val="0027139A"/>
    <w:rsid w:val="002748D3"/>
    <w:rsid w:val="00274E54"/>
    <w:rsid w:val="0028064E"/>
    <w:rsid w:val="00280D1C"/>
    <w:rsid w:val="00290C7C"/>
    <w:rsid w:val="00295EC4"/>
    <w:rsid w:val="00296D7C"/>
    <w:rsid w:val="002A02BC"/>
    <w:rsid w:val="002A3BA9"/>
    <w:rsid w:val="002A527B"/>
    <w:rsid w:val="002B30A9"/>
    <w:rsid w:val="002B5B8A"/>
    <w:rsid w:val="002B6349"/>
    <w:rsid w:val="002C05DC"/>
    <w:rsid w:val="002C0886"/>
    <w:rsid w:val="002C218A"/>
    <w:rsid w:val="002D4112"/>
    <w:rsid w:val="002D5193"/>
    <w:rsid w:val="002E6323"/>
    <w:rsid w:val="002F0442"/>
    <w:rsid w:val="002F2BA3"/>
    <w:rsid w:val="0030001D"/>
    <w:rsid w:val="0031498D"/>
    <w:rsid w:val="00322774"/>
    <w:rsid w:val="00326031"/>
    <w:rsid w:val="00326336"/>
    <w:rsid w:val="003312E7"/>
    <w:rsid w:val="00331871"/>
    <w:rsid w:val="00335AD6"/>
    <w:rsid w:val="00335B17"/>
    <w:rsid w:val="0034162A"/>
    <w:rsid w:val="003417D5"/>
    <w:rsid w:val="003440C1"/>
    <w:rsid w:val="00344C0A"/>
    <w:rsid w:val="00356B7A"/>
    <w:rsid w:val="00356FAC"/>
    <w:rsid w:val="00363112"/>
    <w:rsid w:val="00367420"/>
    <w:rsid w:val="00370B64"/>
    <w:rsid w:val="003715EC"/>
    <w:rsid w:val="00373A02"/>
    <w:rsid w:val="003800D1"/>
    <w:rsid w:val="00380577"/>
    <w:rsid w:val="00381764"/>
    <w:rsid w:val="00387A3E"/>
    <w:rsid w:val="003B5278"/>
    <w:rsid w:val="003B622A"/>
    <w:rsid w:val="003C026E"/>
    <w:rsid w:val="003C5501"/>
    <w:rsid w:val="003D1B6B"/>
    <w:rsid w:val="003D22B9"/>
    <w:rsid w:val="003D2330"/>
    <w:rsid w:val="003E138A"/>
    <w:rsid w:val="003E1C2F"/>
    <w:rsid w:val="003E3E2E"/>
    <w:rsid w:val="00412A36"/>
    <w:rsid w:val="0041529C"/>
    <w:rsid w:val="00423DE2"/>
    <w:rsid w:val="00425551"/>
    <w:rsid w:val="00427532"/>
    <w:rsid w:val="00431037"/>
    <w:rsid w:val="004365D0"/>
    <w:rsid w:val="00443053"/>
    <w:rsid w:val="004511A9"/>
    <w:rsid w:val="00451BB7"/>
    <w:rsid w:val="00453ADE"/>
    <w:rsid w:val="00454938"/>
    <w:rsid w:val="00455D50"/>
    <w:rsid w:val="00460A89"/>
    <w:rsid w:val="00477A1E"/>
    <w:rsid w:val="00490B68"/>
    <w:rsid w:val="004911D1"/>
    <w:rsid w:val="00495F9A"/>
    <w:rsid w:val="004A1477"/>
    <w:rsid w:val="004A496D"/>
    <w:rsid w:val="004A661B"/>
    <w:rsid w:val="004B6086"/>
    <w:rsid w:val="004B7E02"/>
    <w:rsid w:val="004C206E"/>
    <w:rsid w:val="004D19E5"/>
    <w:rsid w:val="004D28E8"/>
    <w:rsid w:val="004D3210"/>
    <w:rsid w:val="004D3F4C"/>
    <w:rsid w:val="004D7885"/>
    <w:rsid w:val="004E37AF"/>
    <w:rsid w:val="004E5262"/>
    <w:rsid w:val="004E72E4"/>
    <w:rsid w:val="004F13CD"/>
    <w:rsid w:val="00500592"/>
    <w:rsid w:val="00503EC8"/>
    <w:rsid w:val="00507530"/>
    <w:rsid w:val="00510DBB"/>
    <w:rsid w:val="00527F9E"/>
    <w:rsid w:val="00530A97"/>
    <w:rsid w:val="00533240"/>
    <w:rsid w:val="00533F01"/>
    <w:rsid w:val="005365F8"/>
    <w:rsid w:val="00540FB2"/>
    <w:rsid w:val="00542984"/>
    <w:rsid w:val="00542BFA"/>
    <w:rsid w:val="0054694E"/>
    <w:rsid w:val="00551568"/>
    <w:rsid w:val="005523A9"/>
    <w:rsid w:val="00552C24"/>
    <w:rsid w:val="0055758F"/>
    <w:rsid w:val="0056357D"/>
    <w:rsid w:val="005639F2"/>
    <w:rsid w:val="00564DA4"/>
    <w:rsid w:val="00571E92"/>
    <w:rsid w:val="005871E5"/>
    <w:rsid w:val="00591170"/>
    <w:rsid w:val="00593205"/>
    <w:rsid w:val="005A4B64"/>
    <w:rsid w:val="005B1CD5"/>
    <w:rsid w:val="005C1753"/>
    <w:rsid w:val="005C584F"/>
    <w:rsid w:val="005D4487"/>
    <w:rsid w:val="005E1353"/>
    <w:rsid w:val="005E451B"/>
    <w:rsid w:val="005E614B"/>
    <w:rsid w:val="005F5141"/>
    <w:rsid w:val="006024E0"/>
    <w:rsid w:val="00603E9F"/>
    <w:rsid w:val="00623AD5"/>
    <w:rsid w:val="00625B3F"/>
    <w:rsid w:val="006472B8"/>
    <w:rsid w:val="0065794E"/>
    <w:rsid w:val="0066204D"/>
    <w:rsid w:val="006625E2"/>
    <w:rsid w:val="0066472B"/>
    <w:rsid w:val="0067191D"/>
    <w:rsid w:val="00673679"/>
    <w:rsid w:val="0068041A"/>
    <w:rsid w:val="006815F1"/>
    <w:rsid w:val="006830A0"/>
    <w:rsid w:val="0068427C"/>
    <w:rsid w:val="0068531B"/>
    <w:rsid w:val="00686D5B"/>
    <w:rsid w:val="00687125"/>
    <w:rsid w:val="006913AF"/>
    <w:rsid w:val="00696264"/>
    <w:rsid w:val="006A72B5"/>
    <w:rsid w:val="006B02AC"/>
    <w:rsid w:val="006B1733"/>
    <w:rsid w:val="006B3E0E"/>
    <w:rsid w:val="006B72C0"/>
    <w:rsid w:val="006C302A"/>
    <w:rsid w:val="006C3B4A"/>
    <w:rsid w:val="006D346C"/>
    <w:rsid w:val="006D50E5"/>
    <w:rsid w:val="006E18D1"/>
    <w:rsid w:val="006E1DD4"/>
    <w:rsid w:val="006E3E35"/>
    <w:rsid w:val="006E4D4B"/>
    <w:rsid w:val="006F3E13"/>
    <w:rsid w:val="00701AD1"/>
    <w:rsid w:val="007021A7"/>
    <w:rsid w:val="0071239D"/>
    <w:rsid w:val="00713629"/>
    <w:rsid w:val="00726A91"/>
    <w:rsid w:val="0073286D"/>
    <w:rsid w:val="00740476"/>
    <w:rsid w:val="0074395D"/>
    <w:rsid w:val="00751375"/>
    <w:rsid w:val="00753E1F"/>
    <w:rsid w:val="007575EB"/>
    <w:rsid w:val="00762EDA"/>
    <w:rsid w:val="007646D6"/>
    <w:rsid w:val="00764ABC"/>
    <w:rsid w:val="00765248"/>
    <w:rsid w:val="00775480"/>
    <w:rsid w:val="00783447"/>
    <w:rsid w:val="00783632"/>
    <w:rsid w:val="007866FA"/>
    <w:rsid w:val="0078720D"/>
    <w:rsid w:val="00792B41"/>
    <w:rsid w:val="007A0C62"/>
    <w:rsid w:val="007C5128"/>
    <w:rsid w:val="007C516E"/>
    <w:rsid w:val="007C5E9B"/>
    <w:rsid w:val="007D59EC"/>
    <w:rsid w:val="007E1D9A"/>
    <w:rsid w:val="007E4271"/>
    <w:rsid w:val="007E440C"/>
    <w:rsid w:val="007F1948"/>
    <w:rsid w:val="007F2F06"/>
    <w:rsid w:val="007F6F7E"/>
    <w:rsid w:val="00800194"/>
    <w:rsid w:val="00800CB3"/>
    <w:rsid w:val="00806221"/>
    <w:rsid w:val="0081456C"/>
    <w:rsid w:val="00815DAB"/>
    <w:rsid w:val="00816D2C"/>
    <w:rsid w:val="00816F6B"/>
    <w:rsid w:val="00817E91"/>
    <w:rsid w:val="00821246"/>
    <w:rsid w:val="00841F6D"/>
    <w:rsid w:val="008429DB"/>
    <w:rsid w:val="00843E79"/>
    <w:rsid w:val="0084696A"/>
    <w:rsid w:val="0085684B"/>
    <w:rsid w:val="008578B3"/>
    <w:rsid w:val="008601B5"/>
    <w:rsid w:val="00864AE6"/>
    <w:rsid w:val="00864CE3"/>
    <w:rsid w:val="00870AD4"/>
    <w:rsid w:val="00870FE8"/>
    <w:rsid w:val="00871F33"/>
    <w:rsid w:val="008726AF"/>
    <w:rsid w:val="00883B40"/>
    <w:rsid w:val="008876C0"/>
    <w:rsid w:val="00897232"/>
    <w:rsid w:val="00897519"/>
    <w:rsid w:val="008A096C"/>
    <w:rsid w:val="008B5D36"/>
    <w:rsid w:val="008C0B0A"/>
    <w:rsid w:val="008D7B11"/>
    <w:rsid w:val="008E1AF9"/>
    <w:rsid w:val="00901654"/>
    <w:rsid w:val="00902B0E"/>
    <w:rsid w:val="00904ED6"/>
    <w:rsid w:val="00912204"/>
    <w:rsid w:val="009137C3"/>
    <w:rsid w:val="00913940"/>
    <w:rsid w:val="00916424"/>
    <w:rsid w:val="00922239"/>
    <w:rsid w:val="00922508"/>
    <w:rsid w:val="00924BE3"/>
    <w:rsid w:val="00926044"/>
    <w:rsid w:val="0092737A"/>
    <w:rsid w:val="00927EEF"/>
    <w:rsid w:val="00932110"/>
    <w:rsid w:val="00932165"/>
    <w:rsid w:val="00933C22"/>
    <w:rsid w:val="009343DA"/>
    <w:rsid w:val="009407A7"/>
    <w:rsid w:val="00943108"/>
    <w:rsid w:val="0094386E"/>
    <w:rsid w:val="00944677"/>
    <w:rsid w:val="00953F76"/>
    <w:rsid w:val="0096110F"/>
    <w:rsid w:val="00966637"/>
    <w:rsid w:val="0096703E"/>
    <w:rsid w:val="009704D4"/>
    <w:rsid w:val="00975690"/>
    <w:rsid w:val="00976317"/>
    <w:rsid w:val="00976872"/>
    <w:rsid w:val="00982FF3"/>
    <w:rsid w:val="009835E8"/>
    <w:rsid w:val="00991148"/>
    <w:rsid w:val="00995B77"/>
    <w:rsid w:val="00995CDE"/>
    <w:rsid w:val="00997349"/>
    <w:rsid w:val="00997956"/>
    <w:rsid w:val="009A01A3"/>
    <w:rsid w:val="009A2ADD"/>
    <w:rsid w:val="009A3BB6"/>
    <w:rsid w:val="009B16D1"/>
    <w:rsid w:val="009B2D0F"/>
    <w:rsid w:val="009B56BE"/>
    <w:rsid w:val="009B6430"/>
    <w:rsid w:val="009C16A6"/>
    <w:rsid w:val="009C3025"/>
    <w:rsid w:val="009C718E"/>
    <w:rsid w:val="009D14D6"/>
    <w:rsid w:val="009D2D77"/>
    <w:rsid w:val="009D5D76"/>
    <w:rsid w:val="009D6FD1"/>
    <w:rsid w:val="009E3F9E"/>
    <w:rsid w:val="009F43FA"/>
    <w:rsid w:val="009F492C"/>
    <w:rsid w:val="00A00FDA"/>
    <w:rsid w:val="00A012AF"/>
    <w:rsid w:val="00A039E5"/>
    <w:rsid w:val="00A100F9"/>
    <w:rsid w:val="00A11253"/>
    <w:rsid w:val="00A15660"/>
    <w:rsid w:val="00A2190B"/>
    <w:rsid w:val="00A22F36"/>
    <w:rsid w:val="00A26EFB"/>
    <w:rsid w:val="00A27804"/>
    <w:rsid w:val="00A3360D"/>
    <w:rsid w:val="00A360AE"/>
    <w:rsid w:val="00A45C7B"/>
    <w:rsid w:val="00A52517"/>
    <w:rsid w:val="00A552B7"/>
    <w:rsid w:val="00A614F5"/>
    <w:rsid w:val="00A73899"/>
    <w:rsid w:val="00A744B4"/>
    <w:rsid w:val="00A8187C"/>
    <w:rsid w:val="00A9042F"/>
    <w:rsid w:val="00A921C9"/>
    <w:rsid w:val="00A96FD4"/>
    <w:rsid w:val="00A971D3"/>
    <w:rsid w:val="00AA0216"/>
    <w:rsid w:val="00AA25FE"/>
    <w:rsid w:val="00AA6842"/>
    <w:rsid w:val="00AB00DA"/>
    <w:rsid w:val="00AC3144"/>
    <w:rsid w:val="00AD526A"/>
    <w:rsid w:val="00AD7B2C"/>
    <w:rsid w:val="00AE6999"/>
    <w:rsid w:val="00AE6B9A"/>
    <w:rsid w:val="00AF486B"/>
    <w:rsid w:val="00AF767B"/>
    <w:rsid w:val="00B007F3"/>
    <w:rsid w:val="00B014FF"/>
    <w:rsid w:val="00B02448"/>
    <w:rsid w:val="00B02C83"/>
    <w:rsid w:val="00B07DFF"/>
    <w:rsid w:val="00B114DC"/>
    <w:rsid w:val="00B11B9C"/>
    <w:rsid w:val="00B14276"/>
    <w:rsid w:val="00B20AE3"/>
    <w:rsid w:val="00B20B57"/>
    <w:rsid w:val="00B22B96"/>
    <w:rsid w:val="00B2533D"/>
    <w:rsid w:val="00B26F78"/>
    <w:rsid w:val="00B317D8"/>
    <w:rsid w:val="00B34F53"/>
    <w:rsid w:val="00B35A7A"/>
    <w:rsid w:val="00B36AD0"/>
    <w:rsid w:val="00B376E8"/>
    <w:rsid w:val="00B37AC2"/>
    <w:rsid w:val="00B55B10"/>
    <w:rsid w:val="00B60B1F"/>
    <w:rsid w:val="00B60C16"/>
    <w:rsid w:val="00B622B7"/>
    <w:rsid w:val="00B66E3B"/>
    <w:rsid w:val="00B66E68"/>
    <w:rsid w:val="00B67632"/>
    <w:rsid w:val="00B71DF5"/>
    <w:rsid w:val="00B7376D"/>
    <w:rsid w:val="00B810B0"/>
    <w:rsid w:val="00B8711A"/>
    <w:rsid w:val="00B936B4"/>
    <w:rsid w:val="00B94863"/>
    <w:rsid w:val="00BA1A22"/>
    <w:rsid w:val="00BA4D87"/>
    <w:rsid w:val="00BA4DDD"/>
    <w:rsid w:val="00BA77D1"/>
    <w:rsid w:val="00BB09B0"/>
    <w:rsid w:val="00BB0BFA"/>
    <w:rsid w:val="00BB53EE"/>
    <w:rsid w:val="00BB7205"/>
    <w:rsid w:val="00BC4A97"/>
    <w:rsid w:val="00BE2FA8"/>
    <w:rsid w:val="00BE6294"/>
    <w:rsid w:val="00BF19CB"/>
    <w:rsid w:val="00BF36E3"/>
    <w:rsid w:val="00C027EC"/>
    <w:rsid w:val="00C0576A"/>
    <w:rsid w:val="00C1513C"/>
    <w:rsid w:val="00C165ED"/>
    <w:rsid w:val="00C22D0B"/>
    <w:rsid w:val="00C23C81"/>
    <w:rsid w:val="00C24CCC"/>
    <w:rsid w:val="00C26480"/>
    <w:rsid w:val="00C2707D"/>
    <w:rsid w:val="00C34712"/>
    <w:rsid w:val="00C35EAE"/>
    <w:rsid w:val="00C400F9"/>
    <w:rsid w:val="00C403E9"/>
    <w:rsid w:val="00C40BC7"/>
    <w:rsid w:val="00C42C40"/>
    <w:rsid w:val="00C42D52"/>
    <w:rsid w:val="00C43CE5"/>
    <w:rsid w:val="00C56E35"/>
    <w:rsid w:val="00C572C2"/>
    <w:rsid w:val="00C6127E"/>
    <w:rsid w:val="00C67AC6"/>
    <w:rsid w:val="00C72B0D"/>
    <w:rsid w:val="00C7712B"/>
    <w:rsid w:val="00C77887"/>
    <w:rsid w:val="00C8062C"/>
    <w:rsid w:val="00C83CE1"/>
    <w:rsid w:val="00C83E87"/>
    <w:rsid w:val="00C8419D"/>
    <w:rsid w:val="00C85294"/>
    <w:rsid w:val="00C9136A"/>
    <w:rsid w:val="00C962AC"/>
    <w:rsid w:val="00C97176"/>
    <w:rsid w:val="00CA4867"/>
    <w:rsid w:val="00CA4C42"/>
    <w:rsid w:val="00CA6107"/>
    <w:rsid w:val="00CB2B29"/>
    <w:rsid w:val="00CB4956"/>
    <w:rsid w:val="00CB5378"/>
    <w:rsid w:val="00CC1104"/>
    <w:rsid w:val="00CD1D02"/>
    <w:rsid w:val="00CD2AFF"/>
    <w:rsid w:val="00CD390B"/>
    <w:rsid w:val="00CD62E3"/>
    <w:rsid w:val="00CE4F91"/>
    <w:rsid w:val="00CE6D32"/>
    <w:rsid w:val="00CF508A"/>
    <w:rsid w:val="00CF64B4"/>
    <w:rsid w:val="00D02913"/>
    <w:rsid w:val="00D03472"/>
    <w:rsid w:val="00D21DE1"/>
    <w:rsid w:val="00D26E95"/>
    <w:rsid w:val="00D34257"/>
    <w:rsid w:val="00D372A3"/>
    <w:rsid w:val="00D41352"/>
    <w:rsid w:val="00D43F12"/>
    <w:rsid w:val="00D4487B"/>
    <w:rsid w:val="00D5481C"/>
    <w:rsid w:val="00D74909"/>
    <w:rsid w:val="00D74A20"/>
    <w:rsid w:val="00D90DE9"/>
    <w:rsid w:val="00D947B9"/>
    <w:rsid w:val="00D955FD"/>
    <w:rsid w:val="00D96975"/>
    <w:rsid w:val="00DA2C3B"/>
    <w:rsid w:val="00DA42AA"/>
    <w:rsid w:val="00DA6A1F"/>
    <w:rsid w:val="00DB1EFE"/>
    <w:rsid w:val="00DB31C9"/>
    <w:rsid w:val="00DB4BED"/>
    <w:rsid w:val="00DC34C7"/>
    <w:rsid w:val="00DC3A05"/>
    <w:rsid w:val="00DD0D9B"/>
    <w:rsid w:val="00DD1235"/>
    <w:rsid w:val="00DD1BE4"/>
    <w:rsid w:val="00DD3765"/>
    <w:rsid w:val="00DE05F7"/>
    <w:rsid w:val="00DE755E"/>
    <w:rsid w:val="00DF1CC0"/>
    <w:rsid w:val="00DF3A51"/>
    <w:rsid w:val="00DF3E46"/>
    <w:rsid w:val="00E00832"/>
    <w:rsid w:val="00E06F13"/>
    <w:rsid w:val="00E13655"/>
    <w:rsid w:val="00E22075"/>
    <w:rsid w:val="00E3208E"/>
    <w:rsid w:val="00E367CA"/>
    <w:rsid w:val="00E41C3E"/>
    <w:rsid w:val="00E451A5"/>
    <w:rsid w:val="00E46F21"/>
    <w:rsid w:val="00E473BA"/>
    <w:rsid w:val="00E520A1"/>
    <w:rsid w:val="00E56E21"/>
    <w:rsid w:val="00E63DF6"/>
    <w:rsid w:val="00E64108"/>
    <w:rsid w:val="00E6477F"/>
    <w:rsid w:val="00E7768C"/>
    <w:rsid w:val="00E77B32"/>
    <w:rsid w:val="00E91941"/>
    <w:rsid w:val="00EA0739"/>
    <w:rsid w:val="00EA685E"/>
    <w:rsid w:val="00EA7C12"/>
    <w:rsid w:val="00EB4870"/>
    <w:rsid w:val="00EC2026"/>
    <w:rsid w:val="00EC2699"/>
    <w:rsid w:val="00EC2F59"/>
    <w:rsid w:val="00EC3DA9"/>
    <w:rsid w:val="00ED049E"/>
    <w:rsid w:val="00EE359A"/>
    <w:rsid w:val="00EE36E4"/>
    <w:rsid w:val="00EE5736"/>
    <w:rsid w:val="00EF482D"/>
    <w:rsid w:val="00EF64AC"/>
    <w:rsid w:val="00EF7B22"/>
    <w:rsid w:val="00F0576E"/>
    <w:rsid w:val="00F1260A"/>
    <w:rsid w:val="00F143ED"/>
    <w:rsid w:val="00F144A3"/>
    <w:rsid w:val="00F16E17"/>
    <w:rsid w:val="00F173E5"/>
    <w:rsid w:val="00F23230"/>
    <w:rsid w:val="00F354CF"/>
    <w:rsid w:val="00F414A1"/>
    <w:rsid w:val="00F4380F"/>
    <w:rsid w:val="00F444DE"/>
    <w:rsid w:val="00F449B6"/>
    <w:rsid w:val="00F47967"/>
    <w:rsid w:val="00F64F76"/>
    <w:rsid w:val="00F66DEE"/>
    <w:rsid w:val="00F74127"/>
    <w:rsid w:val="00F8048C"/>
    <w:rsid w:val="00F8056B"/>
    <w:rsid w:val="00F80739"/>
    <w:rsid w:val="00F811F9"/>
    <w:rsid w:val="00F90F3C"/>
    <w:rsid w:val="00F919D0"/>
    <w:rsid w:val="00F929C7"/>
    <w:rsid w:val="00FA7960"/>
    <w:rsid w:val="00FB0E56"/>
    <w:rsid w:val="00FB256C"/>
    <w:rsid w:val="00FB5831"/>
    <w:rsid w:val="00FB6F14"/>
    <w:rsid w:val="00FC0ACA"/>
    <w:rsid w:val="00FC4159"/>
    <w:rsid w:val="00FC452D"/>
    <w:rsid w:val="00FC6E6B"/>
    <w:rsid w:val="00FD071D"/>
    <w:rsid w:val="00FD0DDF"/>
    <w:rsid w:val="00FD132C"/>
    <w:rsid w:val="00FD37AA"/>
    <w:rsid w:val="00FE3C51"/>
    <w:rsid w:val="00FE5BB5"/>
    <w:rsid w:val="00FF41D0"/>
    <w:rsid w:val="00FF45E6"/>
    <w:rsid w:val="00FF4AE6"/>
    <w:rsid w:val="00FF5FF2"/>
    <w:rsid w:val="00FF630B"/>
    <w:rsid w:val="00FF7318"/>
    <w:rsid w:val="2718B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B91A"/>
  <w15:chartTrackingRefBased/>
  <w15:docId w15:val="{B05701BE-1A56-43CB-8656-44D6F25D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08E"/>
    <w:pPr>
      <w:ind w:left="720"/>
      <w:contextualSpacing/>
    </w:pPr>
  </w:style>
  <w:style w:type="character" w:styleId="Hyperlink">
    <w:name w:val="Hyperlink"/>
    <w:basedOn w:val="DefaultParagraphFont"/>
    <w:uiPriority w:val="99"/>
    <w:unhideWhenUsed/>
    <w:rsid w:val="00AF486B"/>
    <w:rPr>
      <w:color w:val="0563C1" w:themeColor="hyperlink"/>
      <w:u w:val="single"/>
    </w:rPr>
  </w:style>
  <w:style w:type="character" w:styleId="UnresolvedMention">
    <w:name w:val="Unresolved Mention"/>
    <w:basedOn w:val="DefaultParagraphFont"/>
    <w:uiPriority w:val="99"/>
    <w:semiHidden/>
    <w:unhideWhenUsed/>
    <w:rsid w:val="00542BFA"/>
    <w:rPr>
      <w:color w:val="605E5C"/>
      <w:shd w:val="clear" w:color="auto" w:fill="E1DFDD"/>
    </w:rPr>
  </w:style>
  <w:style w:type="character" w:styleId="FollowedHyperlink">
    <w:name w:val="FollowedHyperlink"/>
    <w:basedOn w:val="DefaultParagraphFont"/>
    <w:uiPriority w:val="99"/>
    <w:semiHidden/>
    <w:unhideWhenUsed/>
    <w:rsid w:val="004D3210"/>
    <w:rPr>
      <w:color w:val="954F72" w:themeColor="followedHyperlink"/>
      <w:u w:val="single"/>
    </w:rPr>
  </w:style>
  <w:style w:type="character" w:styleId="CommentReference">
    <w:name w:val="annotation reference"/>
    <w:basedOn w:val="DefaultParagraphFont"/>
    <w:uiPriority w:val="99"/>
    <w:semiHidden/>
    <w:unhideWhenUsed/>
    <w:rsid w:val="00815DAB"/>
    <w:rPr>
      <w:sz w:val="16"/>
      <w:szCs w:val="16"/>
    </w:rPr>
  </w:style>
  <w:style w:type="paragraph" w:styleId="CommentText">
    <w:name w:val="annotation text"/>
    <w:basedOn w:val="Normal"/>
    <w:link w:val="CommentTextChar"/>
    <w:uiPriority w:val="99"/>
    <w:unhideWhenUsed/>
    <w:rsid w:val="00815DAB"/>
    <w:pPr>
      <w:spacing w:line="240" w:lineRule="auto"/>
    </w:pPr>
    <w:rPr>
      <w:sz w:val="20"/>
      <w:szCs w:val="20"/>
    </w:rPr>
  </w:style>
  <w:style w:type="character" w:customStyle="1" w:styleId="CommentTextChar">
    <w:name w:val="Comment Text Char"/>
    <w:basedOn w:val="DefaultParagraphFont"/>
    <w:link w:val="CommentText"/>
    <w:uiPriority w:val="99"/>
    <w:rsid w:val="00815DAB"/>
    <w:rPr>
      <w:sz w:val="20"/>
      <w:szCs w:val="20"/>
    </w:rPr>
  </w:style>
  <w:style w:type="paragraph" w:styleId="CommentSubject">
    <w:name w:val="annotation subject"/>
    <w:basedOn w:val="CommentText"/>
    <w:next w:val="CommentText"/>
    <w:link w:val="CommentSubjectChar"/>
    <w:uiPriority w:val="99"/>
    <w:semiHidden/>
    <w:unhideWhenUsed/>
    <w:rsid w:val="00815DAB"/>
    <w:rPr>
      <w:b/>
      <w:bCs/>
    </w:rPr>
  </w:style>
  <w:style w:type="character" w:customStyle="1" w:styleId="CommentSubjectChar">
    <w:name w:val="Comment Subject Char"/>
    <w:basedOn w:val="CommentTextChar"/>
    <w:link w:val="CommentSubject"/>
    <w:uiPriority w:val="99"/>
    <w:semiHidden/>
    <w:rsid w:val="00815DAB"/>
    <w:rPr>
      <w:b/>
      <w:bCs/>
      <w:sz w:val="20"/>
      <w:szCs w:val="20"/>
    </w:rPr>
  </w:style>
  <w:style w:type="paragraph" w:styleId="FootnoteText">
    <w:name w:val="footnote text"/>
    <w:basedOn w:val="Normal"/>
    <w:link w:val="FootnoteTextChar"/>
    <w:uiPriority w:val="99"/>
    <w:semiHidden/>
    <w:unhideWhenUsed/>
    <w:rsid w:val="003B6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22A"/>
    <w:rPr>
      <w:sz w:val="20"/>
      <w:szCs w:val="20"/>
    </w:rPr>
  </w:style>
  <w:style w:type="character" w:styleId="FootnoteReference">
    <w:name w:val="footnote reference"/>
    <w:basedOn w:val="DefaultParagraphFont"/>
    <w:uiPriority w:val="99"/>
    <w:semiHidden/>
    <w:unhideWhenUsed/>
    <w:rsid w:val="003B622A"/>
    <w:rPr>
      <w:vertAlign w:val="superscript"/>
    </w:rPr>
  </w:style>
  <w:style w:type="paragraph" w:styleId="Header">
    <w:name w:val="header"/>
    <w:basedOn w:val="Normal"/>
    <w:link w:val="HeaderChar"/>
    <w:uiPriority w:val="99"/>
    <w:semiHidden/>
    <w:unhideWhenUsed/>
    <w:rsid w:val="003312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12E7"/>
  </w:style>
  <w:style w:type="paragraph" w:styleId="Footer">
    <w:name w:val="footer"/>
    <w:basedOn w:val="Normal"/>
    <w:link w:val="FooterChar"/>
    <w:uiPriority w:val="99"/>
    <w:semiHidden/>
    <w:unhideWhenUsed/>
    <w:rsid w:val="003312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1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86478">
      <w:bodyDiv w:val="1"/>
      <w:marLeft w:val="0"/>
      <w:marRight w:val="0"/>
      <w:marTop w:val="0"/>
      <w:marBottom w:val="0"/>
      <w:divBdr>
        <w:top w:val="none" w:sz="0" w:space="0" w:color="auto"/>
        <w:left w:val="none" w:sz="0" w:space="0" w:color="auto"/>
        <w:bottom w:val="none" w:sz="0" w:space="0" w:color="auto"/>
        <w:right w:val="none" w:sz="0" w:space="0" w:color="auto"/>
      </w:divBdr>
    </w:div>
    <w:div w:id="247882783">
      <w:bodyDiv w:val="1"/>
      <w:marLeft w:val="0"/>
      <w:marRight w:val="0"/>
      <w:marTop w:val="0"/>
      <w:marBottom w:val="0"/>
      <w:divBdr>
        <w:top w:val="none" w:sz="0" w:space="0" w:color="auto"/>
        <w:left w:val="none" w:sz="0" w:space="0" w:color="auto"/>
        <w:bottom w:val="none" w:sz="0" w:space="0" w:color="auto"/>
        <w:right w:val="none" w:sz="0" w:space="0" w:color="auto"/>
      </w:divBdr>
    </w:div>
    <w:div w:id="518279080">
      <w:bodyDiv w:val="1"/>
      <w:marLeft w:val="0"/>
      <w:marRight w:val="0"/>
      <w:marTop w:val="0"/>
      <w:marBottom w:val="0"/>
      <w:divBdr>
        <w:top w:val="none" w:sz="0" w:space="0" w:color="auto"/>
        <w:left w:val="none" w:sz="0" w:space="0" w:color="auto"/>
        <w:bottom w:val="none" w:sz="0" w:space="0" w:color="auto"/>
        <w:right w:val="none" w:sz="0" w:space="0" w:color="auto"/>
      </w:divBdr>
    </w:div>
    <w:div w:id="552231961">
      <w:bodyDiv w:val="1"/>
      <w:marLeft w:val="0"/>
      <w:marRight w:val="0"/>
      <w:marTop w:val="0"/>
      <w:marBottom w:val="0"/>
      <w:divBdr>
        <w:top w:val="none" w:sz="0" w:space="0" w:color="auto"/>
        <w:left w:val="none" w:sz="0" w:space="0" w:color="auto"/>
        <w:bottom w:val="none" w:sz="0" w:space="0" w:color="auto"/>
        <w:right w:val="none" w:sz="0" w:space="0" w:color="auto"/>
      </w:divBdr>
    </w:div>
    <w:div w:id="771827721">
      <w:bodyDiv w:val="1"/>
      <w:marLeft w:val="0"/>
      <w:marRight w:val="0"/>
      <w:marTop w:val="0"/>
      <w:marBottom w:val="0"/>
      <w:divBdr>
        <w:top w:val="none" w:sz="0" w:space="0" w:color="auto"/>
        <w:left w:val="none" w:sz="0" w:space="0" w:color="auto"/>
        <w:bottom w:val="none" w:sz="0" w:space="0" w:color="auto"/>
        <w:right w:val="none" w:sz="0" w:space="0" w:color="auto"/>
      </w:divBdr>
    </w:div>
    <w:div w:id="875460491">
      <w:bodyDiv w:val="1"/>
      <w:marLeft w:val="0"/>
      <w:marRight w:val="0"/>
      <w:marTop w:val="0"/>
      <w:marBottom w:val="0"/>
      <w:divBdr>
        <w:top w:val="none" w:sz="0" w:space="0" w:color="auto"/>
        <w:left w:val="none" w:sz="0" w:space="0" w:color="auto"/>
        <w:bottom w:val="none" w:sz="0" w:space="0" w:color="auto"/>
        <w:right w:val="none" w:sz="0" w:space="0" w:color="auto"/>
      </w:divBdr>
    </w:div>
    <w:div w:id="1252469659">
      <w:bodyDiv w:val="1"/>
      <w:marLeft w:val="0"/>
      <w:marRight w:val="0"/>
      <w:marTop w:val="0"/>
      <w:marBottom w:val="0"/>
      <w:divBdr>
        <w:top w:val="none" w:sz="0" w:space="0" w:color="auto"/>
        <w:left w:val="none" w:sz="0" w:space="0" w:color="auto"/>
        <w:bottom w:val="none" w:sz="0" w:space="0" w:color="auto"/>
        <w:right w:val="none" w:sz="0" w:space="0" w:color="auto"/>
      </w:divBdr>
    </w:div>
    <w:div w:id="1463303531">
      <w:bodyDiv w:val="1"/>
      <w:marLeft w:val="0"/>
      <w:marRight w:val="0"/>
      <w:marTop w:val="0"/>
      <w:marBottom w:val="0"/>
      <w:divBdr>
        <w:top w:val="none" w:sz="0" w:space="0" w:color="auto"/>
        <w:left w:val="none" w:sz="0" w:space="0" w:color="auto"/>
        <w:bottom w:val="none" w:sz="0" w:space="0" w:color="auto"/>
        <w:right w:val="none" w:sz="0" w:space="0" w:color="auto"/>
      </w:divBdr>
    </w:div>
    <w:div w:id="1516843847">
      <w:bodyDiv w:val="1"/>
      <w:marLeft w:val="0"/>
      <w:marRight w:val="0"/>
      <w:marTop w:val="0"/>
      <w:marBottom w:val="0"/>
      <w:divBdr>
        <w:top w:val="none" w:sz="0" w:space="0" w:color="auto"/>
        <w:left w:val="none" w:sz="0" w:space="0" w:color="auto"/>
        <w:bottom w:val="none" w:sz="0" w:space="0" w:color="auto"/>
        <w:right w:val="none" w:sz="0" w:space="0" w:color="auto"/>
      </w:divBdr>
    </w:div>
    <w:div w:id="1576666421">
      <w:bodyDiv w:val="1"/>
      <w:marLeft w:val="0"/>
      <w:marRight w:val="0"/>
      <w:marTop w:val="0"/>
      <w:marBottom w:val="0"/>
      <w:divBdr>
        <w:top w:val="none" w:sz="0" w:space="0" w:color="auto"/>
        <w:left w:val="none" w:sz="0" w:space="0" w:color="auto"/>
        <w:bottom w:val="none" w:sz="0" w:space="0" w:color="auto"/>
        <w:right w:val="none" w:sz="0" w:space="0" w:color="auto"/>
      </w:divBdr>
    </w:div>
    <w:div w:id="1642731234">
      <w:bodyDiv w:val="1"/>
      <w:marLeft w:val="0"/>
      <w:marRight w:val="0"/>
      <w:marTop w:val="0"/>
      <w:marBottom w:val="0"/>
      <w:divBdr>
        <w:top w:val="none" w:sz="0" w:space="0" w:color="auto"/>
        <w:left w:val="none" w:sz="0" w:space="0" w:color="auto"/>
        <w:bottom w:val="none" w:sz="0" w:space="0" w:color="auto"/>
        <w:right w:val="none" w:sz="0" w:space="0" w:color="auto"/>
      </w:divBdr>
    </w:div>
    <w:div w:id="1883905289">
      <w:bodyDiv w:val="1"/>
      <w:marLeft w:val="0"/>
      <w:marRight w:val="0"/>
      <w:marTop w:val="0"/>
      <w:marBottom w:val="0"/>
      <w:divBdr>
        <w:top w:val="none" w:sz="0" w:space="0" w:color="auto"/>
        <w:left w:val="none" w:sz="0" w:space="0" w:color="auto"/>
        <w:bottom w:val="none" w:sz="0" w:space="0" w:color="auto"/>
        <w:right w:val="none" w:sz="0" w:space="0" w:color="auto"/>
      </w:divBdr>
    </w:div>
    <w:div w:id="1910530764">
      <w:bodyDiv w:val="1"/>
      <w:marLeft w:val="0"/>
      <w:marRight w:val="0"/>
      <w:marTop w:val="0"/>
      <w:marBottom w:val="0"/>
      <w:divBdr>
        <w:top w:val="none" w:sz="0" w:space="0" w:color="auto"/>
        <w:left w:val="none" w:sz="0" w:space="0" w:color="auto"/>
        <w:bottom w:val="none" w:sz="0" w:space="0" w:color="auto"/>
        <w:right w:val="none" w:sz="0" w:space="0" w:color="auto"/>
      </w:divBdr>
    </w:div>
    <w:div w:id="20172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legalregulation.com/wp-content/uploads/PDF/BLE/Colorado%20Rules%20of%20Admission%20to%20Practice%20Law%20in%20Colorado%20vMay2024.pdf" TargetMode="External"/><Relationship Id="rId18" Type="http://schemas.openxmlformats.org/officeDocument/2006/relationships/hyperlink" Target="https://www.vermontjudiciary.org/attorneys/law-office-study-program" TargetMode="External"/><Relationship Id="rId26" Type="http://schemas.openxmlformats.org/officeDocument/2006/relationships/hyperlink" Target="https://www.americanbar.org/groups/delivery_legal_services/initiatives_awards/program_main/" TargetMode="External"/><Relationship Id="rId39" Type="http://schemas.openxmlformats.org/officeDocument/2006/relationships/hyperlink" Target="https://www.vaapvt.org/" TargetMode="External"/><Relationship Id="rId21" Type="http://schemas.openxmlformats.org/officeDocument/2006/relationships/hyperlink" Target="https://wabarnews.org/2023/04/05/presidents-corner-the-law-clerk-program/" TargetMode="External"/><Relationship Id="rId34" Type="http://schemas.openxmlformats.org/officeDocument/2006/relationships/hyperlink" Target="https://legislature.maine.gov/doc/10769" TargetMode="External"/><Relationship Id="rId42" Type="http://schemas.openxmlformats.org/officeDocument/2006/relationships/hyperlink" Target="https://perma.cc/8VQJ-PHUA" TargetMode="External"/><Relationship Id="rId47" Type="http://schemas.openxmlformats.org/officeDocument/2006/relationships/hyperlink" Target="https://kscourts.gov/KSCourts/media/KsCourts/court%20administration/Rural-Justice-Initiative/Kansas-Rural-Justice-Initiative-Committee-Final-Report.pdf" TargetMode="External"/><Relationship Id="rId50" Type="http://schemas.openxmlformats.org/officeDocument/2006/relationships/hyperlink" Target="https://vtdigger.org/2025/03/11/hannah-king-the-growing-justice-gap-in-vermont/" TargetMode="External"/><Relationship Id="rId55" Type="http://schemas.openxmlformats.org/officeDocument/2006/relationships/hyperlink" Target="http://www.abajournal.com/magazine/article/no-country-for-rural-lawyer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dmissions.utahbar.org/practice-pending-admission-request-form" TargetMode="External"/><Relationship Id="rId29" Type="http://schemas.openxmlformats.org/officeDocument/2006/relationships/hyperlink" Target="https://www.vermontlaw.edu/academics/clinics-and-externships/south-royalton-legal-clinic" TargetMode="External"/><Relationship Id="rId11" Type="http://schemas.openxmlformats.org/officeDocument/2006/relationships/hyperlink" Target="https://www.supremecourt.ohio.gov/docs/LegalResources/Rules/govbar/govbar.pdf" TargetMode="External"/><Relationship Id="rId24" Type="http://schemas.openxmlformats.org/officeDocument/2006/relationships/hyperlink" Target="https://www.law.cuny.edu/alumni/programs-initiatives/toolbox-for-solo-small-firm-practice/" TargetMode="External"/><Relationship Id="rId32" Type="http://schemas.openxmlformats.org/officeDocument/2006/relationships/hyperlink" Target="https://www.communityrjc.org/legal-program" TargetMode="External"/><Relationship Id="rId37" Type="http://schemas.openxmlformats.org/officeDocument/2006/relationships/hyperlink" Target="https://www.glsp.org/" TargetMode="External"/><Relationship Id="rId40" Type="http://schemas.openxmlformats.org/officeDocument/2006/relationships/hyperlink" Target="https://www.nebar.com/page/RPI" TargetMode="External"/><Relationship Id="rId45" Type="http://schemas.openxmlformats.org/officeDocument/2006/relationships/hyperlink" Target="https://highered.ohio.gov/initiatives/workforce-development/rural-practice-incentive-program" TargetMode="External"/><Relationship Id="rId53" Type="http://schemas.openxmlformats.org/officeDocument/2006/relationships/hyperlink" Target="https://www.lsc.gov/sites/default/files/images/TheJusticeGap-FullReport.pdf" TargetMode="External"/><Relationship Id="rId58" Type="http://schemas.openxmlformats.org/officeDocument/2006/relationships/hyperlink" Target="https://www.ncsc.org/information-and-resources/trending-topics/trending-topics-landing-pg/paving-the-road-to-rural-justice-legal-deserts" TargetMode="External"/><Relationship Id="rId5" Type="http://schemas.openxmlformats.org/officeDocument/2006/relationships/webSettings" Target="webSettings.xml"/><Relationship Id="rId61" Type="http://schemas.openxmlformats.org/officeDocument/2006/relationships/hyperlink" Target="https://www.ncsc.org/sites/default/files/media/document/CLEAR_Report.pdf" TargetMode="External"/><Relationship Id="rId19" Type="http://schemas.openxmlformats.org/officeDocument/2006/relationships/hyperlink" Target="https://barexam.virginia.gov/reader/reader.html" TargetMode="External"/><Relationship Id="rId14" Type="http://schemas.openxmlformats.org/officeDocument/2006/relationships/hyperlink" Target="https://www.tnble.org/?page_id=215" TargetMode="External"/><Relationship Id="rId22" Type="http://schemas.openxmlformats.org/officeDocument/2006/relationships/hyperlink" Target="https://www.vtbar.org/apply-now-to-join-the-vba-vlgs-solo-lawyer-incubator-project/" TargetMode="External"/><Relationship Id="rId27" Type="http://schemas.openxmlformats.org/officeDocument/2006/relationships/hyperlink" Target="https://www.americanbar.org/content/dam/aba/publications/center-for-innovation/deliveryoflegalservices/delivery-legal-incubator-survey-2021.pdf" TargetMode="External"/><Relationship Id="rId30" Type="http://schemas.openxmlformats.org/officeDocument/2006/relationships/hyperlink" Target="https://www.legalfoodhub.org/" TargetMode="External"/><Relationship Id="rId35" Type="http://schemas.openxmlformats.org/officeDocument/2006/relationships/hyperlink" Target="https://sc.edu/study/colleges_schools/law/student_life/palmettoleader/" TargetMode="External"/><Relationship Id="rId43" Type="http://schemas.openxmlformats.org/officeDocument/2006/relationships/hyperlink" Target="https://sdlegislature.gov/Session/Bill/3980" TargetMode="External"/><Relationship Id="rId48" Type="http://schemas.openxmlformats.org/officeDocument/2006/relationships/hyperlink" Target="https://law.arizona.edu/news/2025/06/arizona-law-schools-partner-state-bar-announce-2025-arizona-legal-access-fellowship" TargetMode="External"/><Relationship Id="rId56" Type="http://schemas.openxmlformats.org/officeDocument/2006/relationships/hyperlink" Target="https://www.theatlantic.com/politics/archive/2019/07/man-who-had-no-lawyer/593470/" TargetMode="External"/><Relationship Id="rId8" Type="http://schemas.openxmlformats.org/officeDocument/2006/relationships/hyperlink" Target="https://www.courts.ri.gov/attorney-resources/Pages/Nonresident-attorneys-(Article-II,-Rule-9).aspx" TargetMode="External"/><Relationship Id="rId51" Type="http://schemas.openxmlformats.org/officeDocument/2006/relationships/hyperlink" Target="https://vtdigger.org/2019/11/06/teri-corsones-securing-access-to-justice-for-all-vermonters/" TargetMode="External"/><Relationship Id="rId3" Type="http://schemas.openxmlformats.org/officeDocument/2006/relationships/styles" Target="styles.xml"/><Relationship Id="rId12" Type="http://schemas.openxmlformats.org/officeDocument/2006/relationships/hyperlink" Target="https://www.coloradolegalregulation.com/future-lawyers/practicependingadmissions/" TargetMode="External"/><Relationship Id="rId17" Type="http://schemas.openxmlformats.org/officeDocument/2006/relationships/hyperlink" Target="https://legacy.utcourts.gov/rules/view.php?type=ucja&amp;rule=14-809" TargetMode="External"/><Relationship Id="rId25" Type="http://schemas.openxmlformats.org/officeDocument/2006/relationships/hyperlink" Target="https://www.tourolaw.edu/jel/articles/vol1-2-15/law_school_based_incubators%20_and_access%20to.pdf" TargetMode="External"/><Relationship Id="rId33" Type="http://schemas.openxmlformats.org/officeDocument/2006/relationships/hyperlink" Target="https://www.havejusticewilltravel.org/" TargetMode="External"/><Relationship Id="rId38" Type="http://schemas.openxmlformats.org/officeDocument/2006/relationships/hyperlink" Target="https://www.vermontjudiciary.org/sites/default/files/documents/Language%20Access%20Plan%20Final.pdf" TargetMode="External"/><Relationship Id="rId46" Type="http://schemas.openxmlformats.org/officeDocument/2006/relationships/hyperlink" Target="https://supremecourt.nmcourts.gov/rural-justice-initiative/" TargetMode="External"/><Relationship Id="rId59" Type="http://schemas.openxmlformats.org/officeDocument/2006/relationships/hyperlink" Target="https://www.americanbar.org/groups/litigation/resources/newsletters/childrens-rights/fall2023-preventing-legal-deserts-in-our-rural-communities/" TargetMode="External"/><Relationship Id="rId20" Type="http://schemas.openxmlformats.org/officeDocument/2006/relationships/hyperlink" Target="https://admissions.wsba.org/appinfo.action?id=9" TargetMode="External"/><Relationship Id="rId41" Type="http://schemas.openxmlformats.org/officeDocument/2006/relationships/hyperlink" Target="https://www.isba.org/ruralpractice" TargetMode="External"/><Relationship Id="rId54" Type="http://schemas.openxmlformats.org/officeDocument/2006/relationships/hyperlink" Target="https://www.pewtrusts.org/en/research-and-analysis/blogs/stateline/2019/06/26/wanted-lawyers-for-rural-america"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wp.tnble.org/?page_id=215" TargetMode="External"/><Relationship Id="rId23" Type="http://schemas.openxmlformats.org/officeDocument/2006/relationships/hyperlink" Target="https://www.vtbar.org/wp-content/uploads/2024/10/Incubator-Program-Info-Mary-rev.pdf" TargetMode="External"/><Relationship Id="rId28" Type="http://schemas.openxmlformats.org/officeDocument/2006/relationships/hyperlink" Target="https://www.vermontjudiciary.org/self-help/ARC" TargetMode="External"/><Relationship Id="rId36" Type="http://schemas.openxmlformats.org/officeDocument/2006/relationships/hyperlink" Target="https://coloradolawyerscommittee.org/virtual-pro-se-clinic" TargetMode="External"/><Relationship Id="rId49" Type="http://schemas.openxmlformats.org/officeDocument/2006/relationships/hyperlink" Target="https://www.youtube.com/watch?v=3Wbf7EY1xE8" TargetMode="External"/><Relationship Id="rId57" Type="http://schemas.openxmlformats.org/officeDocument/2006/relationships/hyperlink" Target="https://journals.law.harvard.edu/lpr/wp-content/uploads/sites/89/2019/04/4.-Legal-Deserts.pdf" TargetMode="External"/><Relationship Id="rId10" Type="http://schemas.openxmlformats.org/officeDocument/2006/relationships/hyperlink" Target="https://www.supremecourt.ohio.gov/attorneys/admission-to-the-practice-of-law-in-ohio/admission-applications/application-certification-practice-pending-admission/" TargetMode="External"/><Relationship Id="rId31" Type="http://schemas.openxmlformats.org/officeDocument/2006/relationships/hyperlink" Target="https://library.vermontlaw.edu/clic/" TargetMode="External"/><Relationship Id="rId44" Type="http://schemas.openxmlformats.org/officeDocument/2006/relationships/hyperlink" Target="https://perma.cc/E6Z6-2J8W" TargetMode="External"/><Relationship Id="rId52" Type="http://schemas.openxmlformats.org/officeDocument/2006/relationships/hyperlink" Target="https://www.2civility.org/the-disappearing-rural-lawyer/" TargetMode="External"/><Relationship Id="rId60" Type="http://schemas.openxmlformats.org/officeDocument/2006/relationships/hyperlink" Target="https://www.legalservicesvt.org/sites/legalservicesvt/files/2024-Vermont-Statewide-Legal-Needs-Assessment.pdf" TargetMode="External"/><Relationship Id="rId4" Type="http://schemas.openxmlformats.org/officeDocument/2006/relationships/settings" Target="settings.xml"/><Relationship Id="rId9" Type="http://schemas.openxmlformats.org/officeDocument/2006/relationships/hyperlink" Target="https://www.courts.ri.gov/attorney-resources/Documents/Supreme-Rules-Articl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E9799-EB4F-4A25-B33B-1564E294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6513</Words>
  <Characters>37130</Characters>
  <Application>Microsoft Office Word</Application>
  <DocSecurity>4</DocSecurity>
  <Lines>309</Lines>
  <Paragraphs>87</Paragraphs>
  <ScaleCrop>false</ScaleCrop>
  <Company/>
  <LinksUpToDate>false</LinksUpToDate>
  <CharactersWithSpaces>43556</CharactersWithSpaces>
  <SharedDoc>false</SharedDoc>
  <HLinks>
    <vt:vector size="312" baseType="variant">
      <vt:variant>
        <vt:i4>1900558</vt:i4>
      </vt:variant>
      <vt:variant>
        <vt:i4>153</vt:i4>
      </vt:variant>
      <vt:variant>
        <vt:i4>0</vt:i4>
      </vt:variant>
      <vt:variant>
        <vt:i4>5</vt:i4>
      </vt:variant>
      <vt:variant>
        <vt:lpwstr>https://www.americanbar.org/groups/litigation/resources/newsletters/childrens-rights/fall2023-preventing-legal-deserts-in-our-rural-communities/</vt:lpwstr>
      </vt:variant>
      <vt:variant>
        <vt:lpwstr/>
      </vt:variant>
      <vt:variant>
        <vt:i4>5111903</vt:i4>
      </vt:variant>
      <vt:variant>
        <vt:i4>150</vt:i4>
      </vt:variant>
      <vt:variant>
        <vt:i4>0</vt:i4>
      </vt:variant>
      <vt:variant>
        <vt:i4>5</vt:i4>
      </vt:variant>
      <vt:variant>
        <vt:lpwstr>https://www.ncsc.org/information-and-resources/trending-topics/trending-topics-landing-pg/paving-the-road-to-rural-justice-legal-deserts</vt:lpwstr>
      </vt:variant>
      <vt:variant>
        <vt:lpwstr/>
      </vt:variant>
      <vt:variant>
        <vt:i4>4980830</vt:i4>
      </vt:variant>
      <vt:variant>
        <vt:i4>147</vt:i4>
      </vt:variant>
      <vt:variant>
        <vt:i4>0</vt:i4>
      </vt:variant>
      <vt:variant>
        <vt:i4>5</vt:i4>
      </vt:variant>
      <vt:variant>
        <vt:lpwstr>https://journals.law.harvard.edu/lpr/wp-content/uploads/sites/89/2019/04/4.-Legal-Deserts.pdf</vt:lpwstr>
      </vt:variant>
      <vt:variant>
        <vt:lpwstr/>
      </vt:variant>
      <vt:variant>
        <vt:i4>7143530</vt:i4>
      </vt:variant>
      <vt:variant>
        <vt:i4>144</vt:i4>
      </vt:variant>
      <vt:variant>
        <vt:i4>0</vt:i4>
      </vt:variant>
      <vt:variant>
        <vt:i4>5</vt:i4>
      </vt:variant>
      <vt:variant>
        <vt:lpwstr>https://www.theatlantic.com/politics/archive/2019/07/man-who-had-no-lawyer/593470/</vt:lpwstr>
      </vt:variant>
      <vt:variant>
        <vt:lpwstr/>
      </vt:variant>
      <vt:variant>
        <vt:i4>2752570</vt:i4>
      </vt:variant>
      <vt:variant>
        <vt:i4>141</vt:i4>
      </vt:variant>
      <vt:variant>
        <vt:i4>0</vt:i4>
      </vt:variant>
      <vt:variant>
        <vt:i4>5</vt:i4>
      </vt:variant>
      <vt:variant>
        <vt:lpwstr>http://www.abajournal.com/magazine/article/no-country-for-rural-lawyers</vt:lpwstr>
      </vt:variant>
      <vt:variant>
        <vt:lpwstr/>
      </vt:variant>
      <vt:variant>
        <vt:i4>2097263</vt:i4>
      </vt:variant>
      <vt:variant>
        <vt:i4>138</vt:i4>
      </vt:variant>
      <vt:variant>
        <vt:i4>0</vt:i4>
      </vt:variant>
      <vt:variant>
        <vt:i4>5</vt:i4>
      </vt:variant>
      <vt:variant>
        <vt:lpwstr>https://www.pewtrusts.org/en/research-and-analysis/blogs/stateline/2019/06/26/wanted-lawyers-for-rural-america</vt:lpwstr>
      </vt:variant>
      <vt:variant>
        <vt:lpwstr/>
      </vt:variant>
      <vt:variant>
        <vt:i4>4128820</vt:i4>
      </vt:variant>
      <vt:variant>
        <vt:i4>135</vt:i4>
      </vt:variant>
      <vt:variant>
        <vt:i4>0</vt:i4>
      </vt:variant>
      <vt:variant>
        <vt:i4>5</vt:i4>
      </vt:variant>
      <vt:variant>
        <vt:lpwstr>https://www.lsc.gov/sites/default/files/images/TheJusticeGap-FullReport.pdf</vt:lpwstr>
      </vt:variant>
      <vt:variant>
        <vt:lpwstr/>
      </vt:variant>
      <vt:variant>
        <vt:i4>5832731</vt:i4>
      </vt:variant>
      <vt:variant>
        <vt:i4>132</vt:i4>
      </vt:variant>
      <vt:variant>
        <vt:i4>0</vt:i4>
      </vt:variant>
      <vt:variant>
        <vt:i4>5</vt:i4>
      </vt:variant>
      <vt:variant>
        <vt:lpwstr>https://www.2civility.org/the-disappearing-rural-lawyer/</vt:lpwstr>
      </vt:variant>
      <vt:variant>
        <vt:lpwstr/>
      </vt:variant>
      <vt:variant>
        <vt:i4>4849689</vt:i4>
      </vt:variant>
      <vt:variant>
        <vt:i4>129</vt:i4>
      </vt:variant>
      <vt:variant>
        <vt:i4>0</vt:i4>
      </vt:variant>
      <vt:variant>
        <vt:i4>5</vt:i4>
      </vt:variant>
      <vt:variant>
        <vt:lpwstr>https://vtdigger.org/2019/11/06/teri-corsones-securing-access-to-justice-for-all-vermonters/</vt:lpwstr>
      </vt:variant>
      <vt:variant>
        <vt:lpwstr/>
      </vt:variant>
      <vt:variant>
        <vt:i4>2949243</vt:i4>
      </vt:variant>
      <vt:variant>
        <vt:i4>126</vt:i4>
      </vt:variant>
      <vt:variant>
        <vt:i4>0</vt:i4>
      </vt:variant>
      <vt:variant>
        <vt:i4>5</vt:i4>
      </vt:variant>
      <vt:variant>
        <vt:lpwstr>https://vtdigger.org/2025/03/11/hannah-king-the-growing-justice-gap-in-vermont/</vt:lpwstr>
      </vt:variant>
      <vt:variant>
        <vt:lpwstr/>
      </vt:variant>
      <vt:variant>
        <vt:i4>8323112</vt:i4>
      </vt:variant>
      <vt:variant>
        <vt:i4>123</vt:i4>
      </vt:variant>
      <vt:variant>
        <vt:i4>0</vt:i4>
      </vt:variant>
      <vt:variant>
        <vt:i4>5</vt:i4>
      </vt:variant>
      <vt:variant>
        <vt:lpwstr>https://www.youtube.com/watch?v=3Wbf7EY1xE8</vt:lpwstr>
      </vt:variant>
      <vt:variant>
        <vt:lpwstr/>
      </vt:variant>
      <vt:variant>
        <vt:i4>5308489</vt:i4>
      </vt:variant>
      <vt:variant>
        <vt:i4>120</vt:i4>
      </vt:variant>
      <vt:variant>
        <vt:i4>0</vt:i4>
      </vt:variant>
      <vt:variant>
        <vt:i4>5</vt:i4>
      </vt:variant>
      <vt:variant>
        <vt:lpwstr>https://kscourts.gov/KSCourts/media/KsCourts/court administration/Rural-Justice-Initiative/Kansas-Rural-Justice-Initiative-Committee-Final-Report.pdf</vt:lpwstr>
      </vt:variant>
      <vt:variant>
        <vt:lpwstr/>
      </vt:variant>
      <vt:variant>
        <vt:i4>7995504</vt:i4>
      </vt:variant>
      <vt:variant>
        <vt:i4>117</vt:i4>
      </vt:variant>
      <vt:variant>
        <vt:i4>0</vt:i4>
      </vt:variant>
      <vt:variant>
        <vt:i4>5</vt:i4>
      </vt:variant>
      <vt:variant>
        <vt:lpwstr>https://supremecourt.nmcourts.gov/rural-justice-initiative/</vt:lpwstr>
      </vt:variant>
      <vt:variant>
        <vt:lpwstr/>
      </vt:variant>
      <vt:variant>
        <vt:i4>1835027</vt:i4>
      </vt:variant>
      <vt:variant>
        <vt:i4>114</vt:i4>
      </vt:variant>
      <vt:variant>
        <vt:i4>0</vt:i4>
      </vt:variant>
      <vt:variant>
        <vt:i4>5</vt:i4>
      </vt:variant>
      <vt:variant>
        <vt:lpwstr>https://highered.ohio.gov/initiatives/workforce-development/rural-practice-incentive-program</vt:lpwstr>
      </vt:variant>
      <vt:variant>
        <vt:lpwstr/>
      </vt:variant>
      <vt:variant>
        <vt:i4>8061029</vt:i4>
      </vt:variant>
      <vt:variant>
        <vt:i4>111</vt:i4>
      </vt:variant>
      <vt:variant>
        <vt:i4>0</vt:i4>
      </vt:variant>
      <vt:variant>
        <vt:i4>5</vt:i4>
      </vt:variant>
      <vt:variant>
        <vt:lpwstr>https://perma.cc/E6Z6-2J8W</vt:lpwstr>
      </vt:variant>
      <vt:variant>
        <vt:lpwstr/>
      </vt:variant>
      <vt:variant>
        <vt:i4>2424884</vt:i4>
      </vt:variant>
      <vt:variant>
        <vt:i4>108</vt:i4>
      </vt:variant>
      <vt:variant>
        <vt:i4>0</vt:i4>
      </vt:variant>
      <vt:variant>
        <vt:i4>5</vt:i4>
      </vt:variant>
      <vt:variant>
        <vt:lpwstr>https://sdlegislature.gov/Session/Bill/3980</vt:lpwstr>
      </vt:variant>
      <vt:variant>
        <vt:lpwstr/>
      </vt:variant>
      <vt:variant>
        <vt:i4>3735670</vt:i4>
      </vt:variant>
      <vt:variant>
        <vt:i4>105</vt:i4>
      </vt:variant>
      <vt:variant>
        <vt:i4>0</vt:i4>
      </vt:variant>
      <vt:variant>
        <vt:i4>5</vt:i4>
      </vt:variant>
      <vt:variant>
        <vt:lpwstr>https://perma.cc/8VQJ-PHUA</vt:lpwstr>
      </vt:variant>
      <vt:variant>
        <vt:lpwstr/>
      </vt:variant>
      <vt:variant>
        <vt:i4>2293802</vt:i4>
      </vt:variant>
      <vt:variant>
        <vt:i4>102</vt:i4>
      </vt:variant>
      <vt:variant>
        <vt:i4>0</vt:i4>
      </vt:variant>
      <vt:variant>
        <vt:i4>5</vt:i4>
      </vt:variant>
      <vt:variant>
        <vt:lpwstr>https://www.isba.org/ruralpractice</vt:lpwstr>
      </vt:variant>
      <vt:variant>
        <vt:lpwstr/>
      </vt:variant>
      <vt:variant>
        <vt:i4>3997816</vt:i4>
      </vt:variant>
      <vt:variant>
        <vt:i4>99</vt:i4>
      </vt:variant>
      <vt:variant>
        <vt:i4>0</vt:i4>
      </vt:variant>
      <vt:variant>
        <vt:i4>5</vt:i4>
      </vt:variant>
      <vt:variant>
        <vt:lpwstr>https://www.nebar.com/page/RPI</vt:lpwstr>
      </vt:variant>
      <vt:variant>
        <vt:lpwstr/>
      </vt:variant>
      <vt:variant>
        <vt:i4>2424957</vt:i4>
      </vt:variant>
      <vt:variant>
        <vt:i4>96</vt:i4>
      </vt:variant>
      <vt:variant>
        <vt:i4>0</vt:i4>
      </vt:variant>
      <vt:variant>
        <vt:i4>5</vt:i4>
      </vt:variant>
      <vt:variant>
        <vt:lpwstr>https://www.vaapvt.org/</vt:lpwstr>
      </vt:variant>
      <vt:variant>
        <vt:lpwstr/>
      </vt:variant>
      <vt:variant>
        <vt:i4>1835021</vt:i4>
      </vt:variant>
      <vt:variant>
        <vt:i4>93</vt:i4>
      </vt:variant>
      <vt:variant>
        <vt:i4>0</vt:i4>
      </vt:variant>
      <vt:variant>
        <vt:i4>5</vt:i4>
      </vt:variant>
      <vt:variant>
        <vt:lpwstr>https://www.vermontjudiciary.org/sites/default/files/documents/Language Access Plan Final.pdf</vt:lpwstr>
      </vt:variant>
      <vt:variant>
        <vt:lpwstr/>
      </vt:variant>
      <vt:variant>
        <vt:i4>3539004</vt:i4>
      </vt:variant>
      <vt:variant>
        <vt:i4>90</vt:i4>
      </vt:variant>
      <vt:variant>
        <vt:i4>0</vt:i4>
      </vt:variant>
      <vt:variant>
        <vt:i4>5</vt:i4>
      </vt:variant>
      <vt:variant>
        <vt:lpwstr>https://coloradolawyerscommittee.org/virtual-pro-se-clinic</vt:lpwstr>
      </vt:variant>
      <vt:variant>
        <vt:lpwstr/>
      </vt:variant>
      <vt:variant>
        <vt:i4>8257592</vt:i4>
      </vt:variant>
      <vt:variant>
        <vt:i4>87</vt:i4>
      </vt:variant>
      <vt:variant>
        <vt:i4>0</vt:i4>
      </vt:variant>
      <vt:variant>
        <vt:i4>5</vt:i4>
      </vt:variant>
      <vt:variant>
        <vt:lpwstr>https://legislature.maine.gov/doc/10769</vt:lpwstr>
      </vt:variant>
      <vt:variant>
        <vt:lpwstr/>
      </vt:variant>
      <vt:variant>
        <vt:i4>3538990</vt:i4>
      </vt:variant>
      <vt:variant>
        <vt:i4>84</vt:i4>
      </vt:variant>
      <vt:variant>
        <vt:i4>0</vt:i4>
      </vt:variant>
      <vt:variant>
        <vt:i4>5</vt:i4>
      </vt:variant>
      <vt:variant>
        <vt:lpwstr>https://www.havejusticewilltravel.org/</vt:lpwstr>
      </vt:variant>
      <vt:variant>
        <vt:lpwstr/>
      </vt:variant>
      <vt:variant>
        <vt:i4>3014767</vt:i4>
      </vt:variant>
      <vt:variant>
        <vt:i4>81</vt:i4>
      </vt:variant>
      <vt:variant>
        <vt:i4>0</vt:i4>
      </vt:variant>
      <vt:variant>
        <vt:i4>5</vt:i4>
      </vt:variant>
      <vt:variant>
        <vt:lpwstr>https://www.communityrjc.org/legal-program</vt:lpwstr>
      </vt:variant>
      <vt:variant>
        <vt:lpwstr/>
      </vt:variant>
      <vt:variant>
        <vt:i4>1966146</vt:i4>
      </vt:variant>
      <vt:variant>
        <vt:i4>78</vt:i4>
      </vt:variant>
      <vt:variant>
        <vt:i4>0</vt:i4>
      </vt:variant>
      <vt:variant>
        <vt:i4>5</vt:i4>
      </vt:variant>
      <vt:variant>
        <vt:lpwstr>https://library.vermontlaw.edu/clic/</vt:lpwstr>
      </vt:variant>
      <vt:variant>
        <vt:lpwstr/>
      </vt:variant>
      <vt:variant>
        <vt:i4>4653061</vt:i4>
      </vt:variant>
      <vt:variant>
        <vt:i4>75</vt:i4>
      </vt:variant>
      <vt:variant>
        <vt:i4>0</vt:i4>
      </vt:variant>
      <vt:variant>
        <vt:i4>5</vt:i4>
      </vt:variant>
      <vt:variant>
        <vt:lpwstr>https://www.legalfoodhub.org/</vt:lpwstr>
      </vt:variant>
      <vt:variant>
        <vt:lpwstr/>
      </vt:variant>
      <vt:variant>
        <vt:i4>4587536</vt:i4>
      </vt:variant>
      <vt:variant>
        <vt:i4>72</vt:i4>
      </vt:variant>
      <vt:variant>
        <vt:i4>0</vt:i4>
      </vt:variant>
      <vt:variant>
        <vt:i4>5</vt:i4>
      </vt:variant>
      <vt:variant>
        <vt:lpwstr>https://www.vermontlaw.edu/academics/clinics-and-externships/south-royalton-legal-clinic</vt:lpwstr>
      </vt:variant>
      <vt:variant>
        <vt:lpwstr/>
      </vt:variant>
      <vt:variant>
        <vt:i4>2162721</vt:i4>
      </vt:variant>
      <vt:variant>
        <vt:i4>69</vt:i4>
      </vt:variant>
      <vt:variant>
        <vt:i4>0</vt:i4>
      </vt:variant>
      <vt:variant>
        <vt:i4>5</vt:i4>
      </vt:variant>
      <vt:variant>
        <vt:lpwstr>https://www.vermontjudiciary.org/environmental</vt:lpwstr>
      </vt:variant>
      <vt:variant>
        <vt:lpwstr/>
      </vt:variant>
      <vt:variant>
        <vt:i4>7733361</vt:i4>
      </vt:variant>
      <vt:variant>
        <vt:i4>66</vt:i4>
      </vt:variant>
      <vt:variant>
        <vt:i4>0</vt:i4>
      </vt:variant>
      <vt:variant>
        <vt:i4>5</vt:i4>
      </vt:variant>
      <vt:variant>
        <vt:lpwstr>https://www.vermontjudiciary.org/self-help/ARC</vt:lpwstr>
      </vt:variant>
      <vt:variant>
        <vt:lpwstr/>
      </vt:variant>
      <vt:variant>
        <vt:i4>6553648</vt:i4>
      </vt:variant>
      <vt:variant>
        <vt:i4>63</vt:i4>
      </vt:variant>
      <vt:variant>
        <vt:i4>0</vt:i4>
      </vt:variant>
      <vt:variant>
        <vt:i4>5</vt:i4>
      </vt:variant>
      <vt:variant>
        <vt:lpwstr>https://www.americanbar.org/content/dam/aba/publications/center-for-innovation/deliveryoflegalservices/delivery-legal-incubator-survey-2021.pdf</vt:lpwstr>
      </vt:variant>
      <vt:variant>
        <vt:lpwstr/>
      </vt:variant>
      <vt:variant>
        <vt:i4>4194316</vt:i4>
      </vt:variant>
      <vt:variant>
        <vt:i4>60</vt:i4>
      </vt:variant>
      <vt:variant>
        <vt:i4>0</vt:i4>
      </vt:variant>
      <vt:variant>
        <vt:i4>5</vt:i4>
      </vt:variant>
      <vt:variant>
        <vt:lpwstr>https://www.americanbar.org/groups/delivery_legal_services/initiatives_awards/program_main/</vt:lpwstr>
      </vt:variant>
      <vt:variant>
        <vt:lpwstr/>
      </vt:variant>
      <vt:variant>
        <vt:i4>6160483</vt:i4>
      </vt:variant>
      <vt:variant>
        <vt:i4>57</vt:i4>
      </vt:variant>
      <vt:variant>
        <vt:i4>0</vt:i4>
      </vt:variant>
      <vt:variant>
        <vt:i4>5</vt:i4>
      </vt:variant>
      <vt:variant>
        <vt:lpwstr>https://www.tourolaw.edu/jel/articles/vol1-2-15/law_school_based_incubators _and_access to.pdf</vt:lpwstr>
      </vt:variant>
      <vt:variant>
        <vt:lpwstr/>
      </vt:variant>
      <vt:variant>
        <vt:i4>7798903</vt:i4>
      </vt:variant>
      <vt:variant>
        <vt:i4>54</vt:i4>
      </vt:variant>
      <vt:variant>
        <vt:i4>0</vt:i4>
      </vt:variant>
      <vt:variant>
        <vt:i4>5</vt:i4>
      </vt:variant>
      <vt:variant>
        <vt:lpwstr>https://www.law.cuny.edu/alumni/programs-initiatives/toolbox-for-solo-small-firm-practice/</vt:lpwstr>
      </vt:variant>
      <vt:variant>
        <vt:lpwstr/>
      </vt:variant>
      <vt:variant>
        <vt:i4>1048605</vt:i4>
      </vt:variant>
      <vt:variant>
        <vt:i4>51</vt:i4>
      </vt:variant>
      <vt:variant>
        <vt:i4>0</vt:i4>
      </vt:variant>
      <vt:variant>
        <vt:i4>5</vt:i4>
      </vt:variant>
      <vt:variant>
        <vt:lpwstr>https://www.vtbar.org/wp-content/uploads/2024/10/Incubator-Program-Info-Mary-rev.pdf</vt:lpwstr>
      </vt:variant>
      <vt:variant>
        <vt:lpwstr/>
      </vt:variant>
      <vt:variant>
        <vt:i4>3211309</vt:i4>
      </vt:variant>
      <vt:variant>
        <vt:i4>48</vt:i4>
      </vt:variant>
      <vt:variant>
        <vt:i4>0</vt:i4>
      </vt:variant>
      <vt:variant>
        <vt:i4>5</vt:i4>
      </vt:variant>
      <vt:variant>
        <vt:lpwstr>https://www.vtbar.org/apply-now-to-join-the-vba-vlgs-solo-lawyer-incubator-project/</vt:lpwstr>
      </vt:variant>
      <vt:variant>
        <vt:lpwstr/>
      </vt:variant>
      <vt:variant>
        <vt:i4>393298</vt:i4>
      </vt:variant>
      <vt:variant>
        <vt:i4>45</vt:i4>
      </vt:variant>
      <vt:variant>
        <vt:i4>0</vt:i4>
      </vt:variant>
      <vt:variant>
        <vt:i4>5</vt:i4>
      </vt:variant>
      <vt:variant>
        <vt:lpwstr>https://wabarnews.org/2023/04/05/presidents-corner-the-law-clerk-program/</vt:lpwstr>
      </vt:variant>
      <vt:variant>
        <vt:lpwstr/>
      </vt:variant>
      <vt:variant>
        <vt:i4>7602237</vt:i4>
      </vt:variant>
      <vt:variant>
        <vt:i4>42</vt:i4>
      </vt:variant>
      <vt:variant>
        <vt:i4>0</vt:i4>
      </vt:variant>
      <vt:variant>
        <vt:i4>5</vt:i4>
      </vt:variant>
      <vt:variant>
        <vt:lpwstr>https://admissions.wsba.org/appinfo.action?id=9</vt:lpwstr>
      </vt:variant>
      <vt:variant>
        <vt:lpwstr/>
      </vt:variant>
      <vt:variant>
        <vt:i4>6619248</vt:i4>
      </vt:variant>
      <vt:variant>
        <vt:i4>39</vt:i4>
      </vt:variant>
      <vt:variant>
        <vt:i4>0</vt:i4>
      </vt:variant>
      <vt:variant>
        <vt:i4>5</vt:i4>
      </vt:variant>
      <vt:variant>
        <vt:lpwstr>https://barexam.virginia.gov/reader/reader.html</vt:lpwstr>
      </vt:variant>
      <vt:variant>
        <vt:lpwstr/>
      </vt:variant>
      <vt:variant>
        <vt:i4>3604540</vt:i4>
      </vt:variant>
      <vt:variant>
        <vt:i4>36</vt:i4>
      </vt:variant>
      <vt:variant>
        <vt:i4>0</vt:i4>
      </vt:variant>
      <vt:variant>
        <vt:i4>5</vt:i4>
      </vt:variant>
      <vt:variant>
        <vt:lpwstr>https://www.vermontjudiciary.org/attorneys/law-office-study-program</vt:lpwstr>
      </vt:variant>
      <vt:variant>
        <vt:lpwstr/>
      </vt:variant>
      <vt:variant>
        <vt:i4>1638419</vt:i4>
      </vt:variant>
      <vt:variant>
        <vt:i4>33</vt:i4>
      </vt:variant>
      <vt:variant>
        <vt:i4>0</vt:i4>
      </vt:variant>
      <vt:variant>
        <vt:i4>5</vt:i4>
      </vt:variant>
      <vt:variant>
        <vt:lpwstr>https://legacy.utcourts.gov/rules/view.php?type=ucja&amp;rule=14-809</vt:lpwstr>
      </vt:variant>
      <vt:variant>
        <vt:lpwstr/>
      </vt:variant>
      <vt:variant>
        <vt:i4>6684779</vt:i4>
      </vt:variant>
      <vt:variant>
        <vt:i4>30</vt:i4>
      </vt:variant>
      <vt:variant>
        <vt:i4>0</vt:i4>
      </vt:variant>
      <vt:variant>
        <vt:i4>5</vt:i4>
      </vt:variant>
      <vt:variant>
        <vt:lpwstr>https://admissions.utahbar.org/practice-pending-admission-request-form</vt:lpwstr>
      </vt:variant>
      <vt:variant>
        <vt:lpwstr/>
      </vt:variant>
      <vt:variant>
        <vt:i4>1179767</vt:i4>
      </vt:variant>
      <vt:variant>
        <vt:i4>27</vt:i4>
      </vt:variant>
      <vt:variant>
        <vt:i4>0</vt:i4>
      </vt:variant>
      <vt:variant>
        <vt:i4>5</vt:i4>
      </vt:variant>
      <vt:variant>
        <vt:lpwstr>https://bwp.tnble.org/?page_id=215</vt:lpwstr>
      </vt:variant>
      <vt:variant>
        <vt:lpwstr/>
      </vt:variant>
      <vt:variant>
        <vt:i4>1179749</vt:i4>
      </vt:variant>
      <vt:variant>
        <vt:i4>24</vt:i4>
      </vt:variant>
      <vt:variant>
        <vt:i4>0</vt:i4>
      </vt:variant>
      <vt:variant>
        <vt:i4>5</vt:i4>
      </vt:variant>
      <vt:variant>
        <vt:lpwstr>https://www.tnble.org/?page_id=215</vt:lpwstr>
      </vt:variant>
      <vt:variant>
        <vt:lpwstr/>
      </vt:variant>
      <vt:variant>
        <vt:i4>6750264</vt:i4>
      </vt:variant>
      <vt:variant>
        <vt:i4>21</vt:i4>
      </vt:variant>
      <vt:variant>
        <vt:i4>0</vt:i4>
      </vt:variant>
      <vt:variant>
        <vt:i4>5</vt:i4>
      </vt:variant>
      <vt:variant>
        <vt:lpwstr>https://www.coloradolegalregulation.com/wp-content/uploads/PDF/BLE/Colorado Rules of Admission to Practice Law in Colorado vMay2024.pdf</vt:lpwstr>
      </vt:variant>
      <vt:variant>
        <vt:lpwstr/>
      </vt:variant>
      <vt:variant>
        <vt:i4>5374020</vt:i4>
      </vt:variant>
      <vt:variant>
        <vt:i4>18</vt:i4>
      </vt:variant>
      <vt:variant>
        <vt:i4>0</vt:i4>
      </vt:variant>
      <vt:variant>
        <vt:i4>5</vt:i4>
      </vt:variant>
      <vt:variant>
        <vt:lpwstr>https://www.coloradolegalregulation.com/future-lawyers/practicependingadmissions/</vt:lpwstr>
      </vt:variant>
      <vt:variant>
        <vt:lpwstr/>
      </vt:variant>
      <vt:variant>
        <vt:i4>720909</vt:i4>
      </vt:variant>
      <vt:variant>
        <vt:i4>15</vt:i4>
      </vt:variant>
      <vt:variant>
        <vt:i4>0</vt:i4>
      </vt:variant>
      <vt:variant>
        <vt:i4>5</vt:i4>
      </vt:variant>
      <vt:variant>
        <vt:lpwstr>https://www.supremecourt.ohio.gov/docs/LegalResources/Rules/govbar/govbar.pdf</vt:lpwstr>
      </vt:variant>
      <vt:variant>
        <vt:lpwstr>Rule1</vt:lpwstr>
      </vt:variant>
      <vt:variant>
        <vt:i4>720925</vt:i4>
      </vt:variant>
      <vt:variant>
        <vt:i4>12</vt:i4>
      </vt:variant>
      <vt:variant>
        <vt:i4>0</vt:i4>
      </vt:variant>
      <vt:variant>
        <vt:i4>5</vt:i4>
      </vt:variant>
      <vt:variant>
        <vt:lpwstr>https://www.supremecourt.ohio.gov/attorneys/admission-to-the-practice-of-law-in-ohio/admission-applications/application-certification-practice-pending-admission/</vt:lpwstr>
      </vt:variant>
      <vt:variant>
        <vt:lpwstr/>
      </vt:variant>
      <vt:variant>
        <vt:i4>1179650</vt:i4>
      </vt:variant>
      <vt:variant>
        <vt:i4>9</vt:i4>
      </vt:variant>
      <vt:variant>
        <vt:i4>0</vt:i4>
      </vt:variant>
      <vt:variant>
        <vt:i4>5</vt:i4>
      </vt:variant>
      <vt:variant>
        <vt:lpwstr>https://www.courts.ri.gov/attorney-resources/Documents/Supreme-Rules-Article2.pdf</vt:lpwstr>
      </vt:variant>
      <vt:variant>
        <vt:lpwstr/>
      </vt:variant>
      <vt:variant>
        <vt:i4>6291575</vt:i4>
      </vt:variant>
      <vt:variant>
        <vt:i4>6</vt:i4>
      </vt:variant>
      <vt:variant>
        <vt:i4>0</vt:i4>
      </vt:variant>
      <vt:variant>
        <vt:i4>5</vt:i4>
      </vt:variant>
      <vt:variant>
        <vt:lpwstr>https://www.courts.ri.gov/attorney-resources/Pages/Nonresident-attorneys-(Article-II,-Rule-9).aspx</vt:lpwstr>
      </vt:variant>
      <vt:variant>
        <vt:lpwstr/>
      </vt:variant>
      <vt:variant>
        <vt:i4>4390940</vt:i4>
      </vt:variant>
      <vt:variant>
        <vt:i4>3</vt:i4>
      </vt:variant>
      <vt:variant>
        <vt:i4>0</vt:i4>
      </vt:variant>
      <vt:variant>
        <vt:i4>5</vt:i4>
      </vt:variant>
      <vt:variant>
        <vt:lpwstr>https://www.legalservicesvt.org/sites/legalservicesvt/files/2024-Vermont-Statewide-Legal-Needs-Assessment.pdf</vt:lpwstr>
      </vt:variant>
      <vt:variant>
        <vt:lpwstr/>
      </vt:variant>
      <vt:variant>
        <vt:i4>4849690</vt:i4>
      </vt:variant>
      <vt:variant>
        <vt:i4>0</vt:i4>
      </vt:variant>
      <vt:variant>
        <vt:i4>0</vt:i4>
      </vt:variant>
      <vt:variant>
        <vt:i4>5</vt:i4>
      </vt:variant>
      <vt:variant>
        <vt:lpwstr>https://www.vtbar.org/wp-content/uploads/2022/11/VBA-WDC-Report-and-Recommendations-final.pdf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Arroyo, Alexander</dc:creator>
  <cp:keywords/>
  <dc:description/>
  <cp:lastModifiedBy>Corsones, Therese</cp:lastModifiedBy>
  <cp:revision>2</cp:revision>
  <dcterms:created xsi:type="dcterms:W3CDTF">2025-09-23T13:06:00Z</dcterms:created>
  <dcterms:modified xsi:type="dcterms:W3CDTF">2025-09-23T13:06:00Z</dcterms:modified>
</cp:coreProperties>
</file>